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E6796">
      <w:pPr>
        <w:spacing w:line="360" w:lineRule="auto"/>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086003食品工程专业“申请-考核”制</w:t>
      </w:r>
    </w:p>
    <w:p w14:paraId="7E9FD81D">
      <w:pPr>
        <w:spacing w:line="360" w:lineRule="auto"/>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博士招生工作办法</w:t>
      </w:r>
    </w:p>
    <w:p w14:paraId="23546387">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为了服务国家重大工程需求，面向行业工程实际，培养出具有高度社会责任感和工程创新能力的食品工程方向高层次工程技术人才，深化博士专业学位研究生招生改革，实现优质高级工程技术人才的选拔，根据国家、学校有关文件精神，结合学院实际情况，特制定本办法。</w:t>
      </w:r>
    </w:p>
    <w:p w14:paraId="4DEC127A">
      <w:pPr>
        <w:rPr>
          <w:rFonts w:hint="eastAsia"/>
          <w:b/>
          <w:bCs/>
          <w:color w:val="auto"/>
          <w:sz w:val="28"/>
          <w:szCs w:val="28"/>
        </w:rPr>
      </w:pPr>
      <w:r>
        <w:rPr>
          <w:rFonts w:hint="eastAsia"/>
          <w:b/>
          <w:bCs/>
          <w:color w:val="auto"/>
          <w:sz w:val="28"/>
          <w:szCs w:val="28"/>
        </w:rPr>
        <w:t>一、申请条件</w:t>
      </w:r>
    </w:p>
    <w:p w14:paraId="31648D3E">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1.符合我校《西北大学202</w:t>
      </w:r>
      <w:r>
        <w:rPr>
          <w:rFonts w:hint="eastAsia" w:ascii="仿宋" w:hAnsi="仿宋" w:eastAsia="仿宋"/>
          <w:color w:val="auto"/>
          <w:sz w:val="30"/>
          <w:szCs w:val="30"/>
          <w:lang w:val="en-US" w:eastAsia="zh-CN"/>
        </w:rPr>
        <w:t>6</w:t>
      </w:r>
      <w:bookmarkStart w:id="1" w:name="_GoBack"/>
      <w:bookmarkEnd w:id="1"/>
      <w:r>
        <w:rPr>
          <w:rFonts w:hint="eastAsia" w:ascii="仿宋" w:hAnsi="仿宋" w:eastAsia="仿宋"/>
          <w:color w:val="auto"/>
          <w:sz w:val="30"/>
          <w:szCs w:val="30"/>
        </w:rPr>
        <w:t>年专业学位（工程类）博士研究生招生简章》规定的各项报考条件。</w:t>
      </w:r>
    </w:p>
    <w:p w14:paraId="337032A1">
      <w:pPr>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.申请者应具有食品、生物、化学、化工等相关学科背景。</w:t>
      </w:r>
    </w:p>
    <w:p w14:paraId="535B2E1C">
      <w:pPr>
        <w:ind w:firstLine="600" w:firstLineChars="200"/>
        <w:rPr>
          <w:rFonts w:hint="eastAsia" w:ascii="仿宋" w:hAnsi="仿宋" w:eastAsia="仿宋" w:cs="仿宋"/>
          <w:color w:val="auto"/>
          <w:kern w:val="0"/>
          <w:sz w:val="30"/>
          <w:szCs w:val="30"/>
          <w:shd w:val="clear" w:color="auto" w:fill="FFFFFF"/>
          <w:lang w:bidi="ar"/>
        </w:rPr>
      </w:pPr>
      <w:r>
        <w:rPr>
          <w:rFonts w:hint="eastAsia" w:ascii="仿宋" w:hAnsi="仿宋" w:eastAsia="仿宋"/>
          <w:color w:val="auto"/>
          <w:sz w:val="30"/>
          <w:szCs w:val="30"/>
          <w:lang w:val="en-US" w:eastAsia="zh-CN"/>
        </w:rPr>
        <w:t>3</w:t>
      </w:r>
      <w:r>
        <w:rPr>
          <w:rFonts w:hint="eastAsia" w:ascii="仿宋" w:hAnsi="仿宋" w:eastAsia="仿宋"/>
          <w:color w:val="auto"/>
          <w:sz w:val="30"/>
          <w:szCs w:val="30"/>
        </w:rPr>
        <w:t>.</w:t>
      </w:r>
      <w:r>
        <w:rPr>
          <w:rFonts w:hint="eastAsia" w:ascii="仿宋" w:hAnsi="仿宋" w:eastAsia="仿宋" w:cs="仿宋"/>
          <w:color w:val="auto"/>
          <w:kern w:val="0"/>
          <w:sz w:val="30"/>
          <w:szCs w:val="30"/>
          <w:shd w:val="clear" w:color="auto" w:fill="FFFFFF"/>
          <w:lang w:bidi="ar"/>
        </w:rPr>
        <w:t>英语水平：近五年，获得CET-6合格证书，或雅思成绩6分及以上，或托福成绩75分及以上，或以第一作者在国际期刊上发表过英文学术论文。专业素养和科研业绩突出者，外语成绩要求可放宽至获得CET-4合格证书或在国际期刊参与发表过英文学术论文。</w:t>
      </w:r>
    </w:p>
    <w:p w14:paraId="13D50B11">
      <w:pPr>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4</w:t>
      </w:r>
      <w:r>
        <w:rPr>
          <w:rFonts w:hint="eastAsia" w:ascii="仿宋" w:hAnsi="仿宋" w:eastAsia="仿宋"/>
          <w:color w:val="auto"/>
          <w:sz w:val="30"/>
          <w:szCs w:val="30"/>
        </w:rPr>
        <w:t>.</w:t>
      </w:r>
      <w:r>
        <w:rPr>
          <w:rFonts w:hint="eastAsia" w:ascii="仿宋" w:hAnsi="仿宋" w:eastAsia="仿宋" w:cs="仿宋"/>
          <w:color w:val="auto"/>
          <w:kern w:val="0"/>
          <w:sz w:val="30"/>
          <w:szCs w:val="30"/>
          <w:shd w:val="clear" w:color="auto" w:fill="FFFFFF"/>
          <w:lang w:bidi="ar"/>
        </w:rPr>
        <w:t>工程实践要求：</w:t>
      </w:r>
    </w:p>
    <w:p w14:paraId="5249C49E">
      <w:pPr>
        <w:autoSpaceDE w:val="0"/>
        <w:autoSpaceDN w:val="0"/>
        <w:adjustRightInd w:val="0"/>
        <w:spacing w:line="360" w:lineRule="auto"/>
        <w:ind w:firstLine="600" w:firstLineChars="200"/>
        <w:rPr>
          <w:rFonts w:hint="eastAsia" w:ascii="仿宋" w:hAnsi="仿宋" w:eastAsia="仿宋" w:cs="仿宋"/>
          <w:color w:val="auto"/>
          <w:kern w:val="0"/>
          <w:sz w:val="30"/>
          <w:szCs w:val="30"/>
          <w:shd w:val="clear" w:color="auto" w:fill="FFFFFF"/>
          <w:lang w:bidi="ar"/>
        </w:rPr>
      </w:pPr>
      <w:r>
        <w:rPr>
          <w:rFonts w:hint="eastAsia" w:ascii="仿宋" w:hAnsi="仿宋" w:eastAsia="仿宋" w:cs="仿宋"/>
          <w:color w:val="auto"/>
          <w:kern w:val="0"/>
          <w:sz w:val="30"/>
          <w:szCs w:val="30"/>
          <w:shd w:val="clear" w:color="auto" w:fill="FFFFFF"/>
          <w:lang w:bidi="ar"/>
        </w:rPr>
        <w:t>（1）</w:t>
      </w:r>
      <w:r>
        <w:rPr>
          <w:rFonts w:ascii="仿宋" w:hAnsi="仿宋" w:eastAsia="仿宋" w:cs="仿宋"/>
          <w:color w:val="auto"/>
          <w:kern w:val="0"/>
          <w:sz w:val="30"/>
          <w:szCs w:val="30"/>
          <w:shd w:val="clear" w:color="auto" w:fill="FFFFFF"/>
          <w:lang w:bidi="ar"/>
        </w:rPr>
        <w:t>报考非定向博士研究生</w:t>
      </w:r>
    </w:p>
    <w:p w14:paraId="513A5864">
      <w:pPr>
        <w:autoSpaceDE w:val="0"/>
        <w:autoSpaceDN w:val="0"/>
        <w:adjustRightInd w:val="0"/>
        <w:spacing w:line="360" w:lineRule="auto"/>
        <w:ind w:firstLine="600" w:firstLineChars="200"/>
        <w:rPr>
          <w:rFonts w:hint="eastAsia" w:ascii="仿宋" w:hAnsi="仿宋" w:eastAsia="仿宋" w:cs="仿宋"/>
          <w:color w:val="auto"/>
          <w:kern w:val="0"/>
          <w:sz w:val="30"/>
          <w:szCs w:val="30"/>
          <w:shd w:val="clear" w:color="auto" w:fill="FFFFFF"/>
          <w:lang w:bidi="ar"/>
        </w:rPr>
      </w:pPr>
      <w:r>
        <w:rPr>
          <w:rFonts w:ascii="仿宋" w:hAnsi="仿宋" w:eastAsia="仿宋" w:cs="仿宋"/>
          <w:color w:val="auto"/>
          <w:kern w:val="0"/>
          <w:sz w:val="30"/>
          <w:szCs w:val="30"/>
          <w:shd w:val="clear" w:color="auto" w:fill="FFFFFF"/>
          <w:lang w:bidi="ar"/>
        </w:rPr>
        <w:t>对工程研究有浓厚兴趣，具有较强的工程背景和科研能力</w:t>
      </w:r>
      <w:r>
        <w:rPr>
          <w:rFonts w:hint="eastAsia" w:ascii="仿宋" w:hAnsi="仿宋" w:eastAsia="仿宋" w:cs="仿宋"/>
          <w:color w:val="auto"/>
          <w:kern w:val="0"/>
          <w:sz w:val="30"/>
          <w:szCs w:val="30"/>
          <w:shd w:val="clear" w:color="auto" w:fill="FFFFFF"/>
          <w:lang w:bidi="ar"/>
        </w:rPr>
        <w:t>，</w:t>
      </w:r>
      <w:r>
        <w:rPr>
          <w:rFonts w:ascii="仿宋" w:hAnsi="仿宋" w:eastAsia="仿宋" w:cs="仿宋"/>
          <w:color w:val="auto"/>
          <w:kern w:val="0"/>
          <w:sz w:val="30"/>
          <w:szCs w:val="30"/>
          <w:shd w:val="clear" w:color="auto" w:fill="FFFFFF"/>
          <w:lang w:bidi="ar"/>
        </w:rPr>
        <w:t>从事过工程技术研究，具备</w:t>
      </w:r>
      <w:r>
        <w:rPr>
          <w:rFonts w:hint="eastAsia" w:ascii="仿宋" w:hAnsi="仿宋" w:eastAsia="仿宋" w:cs="仿宋"/>
          <w:color w:val="auto"/>
          <w:kern w:val="0"/>
          <w:sz w:val="30"/>
          <w:szCs w:val="30"/>
          <w:shd w:val="clear" w:color="auto" w:fill="FFFFFF"/>
          <w:lang w:bidi="ar"/>
        </w:rPr>
        <w:t>较为</w:t>
      </w:r>
      <w:r>
        <w:rPr>
          <w:rFonts w:ascii="仿宋" w:hAnsi="仿宋" w:eastAsia="仿宋" w:cs="仿宋"/>
          <w:color w:val="auto"/>
          <w:kern w:val="0"/>
          <w:sz w:val="30"/>
          <w:szCs w:val="30"/>
          <w:shd w:val="clear" w:color="auto" w:fill="FFFFFF"/>
          <w:lang w:bidi="ar"/>
        </w:rPr>
        <w:t>丰富的工程实践经验。</w:t>
      </w:r>
      <w:r>
        <w:rPr>
          <w:rFonts w:hint="eastAsia" w:ascii="仿宋" w:hAnsi="仿宋" w:eastAsia="仿宋" w:cs="仿宋"/>
          <w:color w:val="auto"/>
          <w:kern w:val="0"/>
          <w:sz w:val="30"/>
          <w:szCs w:val="30"/>
          <w:shd w:val="clear" w:color="auto" w:fill="FFFFFF"/>
          <w:lang w:bidi="ar"/>
        </w:rPr>
        <w:t>同时，</w:t>
      </w:r>
      <w:r>
        <w:rPr>
          <w:rFonts w:hint="eastAsia" w:ascii="仿宋" w:hAnsi="仿宋" w:eastAsia="仿宋" w:cs="仿宋"/>
          <w:color w:val="auto"/>
          <w:kern w:val="0"/>
          <w:sz w:val="30"/>
          <w:szCs w:val="30"/>
          <w:u w:val="single"/>
          <w:shd w:val="clear" w:color="auto" w:fill="FFFFFF"/>
          <w:lang w:bidi="ar"/>
        </w:rPr>
        <w:t>近五年，以第一作者在国际期刊上发表过英文学术论文，或第一发明人授权</w:t>
      </w:r>
      <w:r>
        <w:rPr>
          <w:rFonts w:hint="eastAsia" w:ascii="仿宋" w:hAnsi="仿宋" w:eastAsia="仿宋" w:cs="仿宋"/>
          <w:color w:val="auto"/>
          <w:kern w:val="0"/>
          <w:sz w:val="30"/>
          <w:szCs w:val="30"/>
          <w:highlight w:val="none"/>
          <w:u w:val="single"/>
          <w:shd w:val="clear" w:color="auto" w:fill="FFFFFF"/>
          <w:lang w:bidi="ar"/>
        </w:rPr>
        <w:t>发明专利</w:t>
      </w:r>
      <w:r>
        <w:rPr>
          <w:rFonts w:hint="eastAsia" w:ascii="仿宋" w:hAnsi="仿宋" w:eastAsia="仿宋" w:cs="仿宋"/>
          <w:color w:val="auto"/>
          <w:kern w:val="0"/>
          <w:sz w:val="30"/>
          <w:szCs w:val="30"/>
          <w:u w:val="single"/>
          <w:shd w:val="clear" w:color="auto" w:fill="FFFFFF"/>
          <w:lang w:bidi="ar"/>
        </w:rPr>
        <w:t>不少于1件</w:t>
      </w:r>
      <w:r>
        <w:rPr>
          <w:rFonts w:hint="eastAsia" w:ascii="仿宋" w:hAnsi="仿宋" w:eastAsia="仿宋" w:cs="仿宋"/>
          <w:color w:val="auto"/>
          <w:kern w:val="0"/>
          <w:sz w:val="30"/>
          <w:szCs w:val="30"/>
          <w:shd w:val="clear" w:color="auto" w:fill="FFFFFF"/>
          <w:lang w:bidi="ar"/>
        </w:rPr>
        <w:t>。</w:t>
      </w:r>
    </w:p>
    <w:p w14:paraId="17448D32">
      <w:pPr>
        <w:autoSpaceDE w:val="0"/>
        <w:autoSpaceDN w:val="0"/>
        <w:adjustRightInd w:val="0"/>
        <w:spacing w:line="360" w:lineRule="auto"/>
        <w:ind w:firstLine="600" w:firstLineChars="200"/>
        <w:rPr>
          <w:rFonts w:hint="eastAsia" w:ascii="仿宋" w:hAnsi="仿宋" w:eastAsia="仿宋" w:cs="仿宋"/>
          <w:color w:val="auto"/>
          <w:kern w:val="0"/>
          <w:sz w:val="30"/>
          <w:szCs w:val="30"/>
          <w:shd w:val="clear" w:color="auto" w:fill="FFFFFF"/>
          <w:lang w:bidi="ar"/>
        </w:rPr>
      </w:pPr>
      <w:r>
        <w:rPr>
          <w:rFonts w:hint="eastAsia" w:ascii="仿宋" w:hAnsi="仿宋" w:eastAsia="仿宋" w:cs="仿宋"/>
          <w:color w:val="auto"/>
          <w:kern w:val="0"/>
          <w:sz w:val="30"/>
          <w:szCs w:val="30"/>
          <w:shd w:val="clear" w:color="auto" w:fill="FFFFFF"/>
          <w:lang w:bidi="ar"/>
        </w:rPr>
        <w:t>（2）</w:t>
      </w:r>
      <w:r>
        <w:rPr>
          <w:rFonts w:ascii="仿宋" w:hAnsi="仿宋" w:eastAsia="仿宋" w:cs="仿宋"/>
          <w:color w:val="auto"/>
          <w:kern w:val="0"/>
          <w:sz w:val="30"/>
          <w:szCs w:val="30"/>
          <w:shd w:val="clear" w:color="auto" w:fill="FFFFFF"/>
          <w:lang w:bidi="ar"/>
        </w:rPr>
        <w:t>报考定向博士研究生</w:t>
      </w:r>
    </w:p>
    <w:p w14:paraId="104262C6">
      <w:pPr>
        <w:autoSpaceDE w:val="0"/>
        <w:autoSpaceDN w:val="0"/>
        <w:adjustRightInd w:val="0"/>
        <w:spacing w:line="360" w:lineRule="auto"/>
        <w:ind w:firstLine="600"/>
        <w:rPr>
          <w:rFonts w:hint="eastAsia" w:ascii="仿宋" w:hAnsi="仿宋" w:eastAsia="仿宋"/>
          <w:color w:val="auto"/>
          <w:sz w:val="30"/>
          <w:szCs w:val="30"/>
        </w:rPr>
      </w:pPr>
      <w:r>
        <w:rPr>
          <w:rFonts w:ascii="仿宋" w:hAnsi="仿宋" w:eastAsia="仿宋" w:cs="仿宋"/>
          <w:color w:val="auto"/>
          <w:kern w:val="0"/>
          <w:sz w:val="30"/>
          <w:szCs w:val="30"/>
          <w:u w:val="single"/>
          <w:shd w:val="clear" w:color="auto" w:fill="FFFFFF"/>
          <w:lang w:bidi="ar"/>
        </w:rPr>
        <w:t>具有</w:t>
      </w:r>
      <w:r>
        <w:rPr>
          <w:rFonts w:hint="eastAsia" w:ascii="仿宋" w:hAnsi="仿宋" w:eastAsia="仿宋" w:cs="仿宋"/>
          <w:color w:val="auto"/>
          <w:kern w:val="0"/>
          <w:sz w:val="30"/>
          <w:szCs w:val="30"/>
          <w:u w:val="single"/>
          <w:shd w:val="clear" w:color="auto" w:fill="FFFFFF"/>
          <w:lang w:bidi="ar"/>
        </w:rPr>
        <w:t>三</w:t>
      </w:r>
      <w:r>
        <w:rPr>
          <w:rFonts w:ascii="仿宋" w:hAnsi="仿宋" w:eastAsia="仿宋" w:cs="仿宋"/>
          <w:color w:val="auto"/>
          <w:kern w:val="0"/>
          <w:sz w:val="30"/>
          <w:szCs w:val="30"/>
          <w:u w:val="single"/>
          <w:shd w:val="clear" w:color="auto" w:fill="FFFFFF"/>
          <w:lang w:bidi="ar"/>
        </w:rPr>
        <w:t>年及以上行业工作经历</w:t>
      </w:r>
      <w:r>
        <w:rPr>
          <w:rFonts w:ascii="仿宋" w:hAnsi="仿宋" w:eastAsia="仿宋" w:cs="仿宋"/>
          <w:color w:val="auto"/>
          <w:kern w:val="0"/>
          <w:sz w:val="30"/>
          <w:szCs w:val="30"/>
          <w:shd w:val="clear" w:color="auto" w:fill="FFFFFF"/>
          <w:lang w:bidi="ar"/>
        </w:rPr>
        <w:t>，</w:t>
      </w:r>
      <w:r>
        <w:rPr>
          <w:rFonts w:hint="eastAsia" w:ascii="仿宋" w:hAnsi="仿宋" w:eastAsia="仿宋" w:cs="仿宋"/>
          <w:color w:val="auto"/>
          <w:kern w:val="0"/>
          <w:sz w:val="30"/>
          <w:szCs w:val="30"/>
          <w:shd w:val="clear" w:color="auto" w:fill="FFFFFF"/>
          <w:lang w:bidi="ar"/>
        </w:rPr>
        <w:t>具</w:t>
      </w:r>
      <w:r>
        <w:rPr>
          <w:rFonts w:ascii="仿宋" w:hAnsi="仿宋" w:eastAsia="仿宋" w:cs="仿宋"/>
          <w:color w:val="auto"/>
          <w:kern w:val="0"/>
          <w:sz w:val="30"/>
          <w:szCs w:val="30"/>
          <w:shd w:val="clear" w:color="auto" w:fill="FFFFFF"/>
          <w:lang w:bidi="ar"/>
        </w:rPr>
        <w:t>备丰富的工程</w:t>
      </w:r>
      <w:r>
        <w:rPr>
          <w:rFonts w:hint="eastAsia" w:ascii="仿宋" w:hAnsi="仿宋" w:eastAsia="仿宋" w:cs="仿宋"/>
          <w:color w:val="auto"/>
          <w:kern w:val="0"/>
          <w:sz w:val="30"/>
          <w:szCs w:val="30"/>
          <w:shd w:val="clear" w:color="auto" w:fill="FFFFFF"/>
          <w:lang w:bidi="ar"/>
        </w:rPr>
        <w:t>与管理</w:t>
      </w:r>
      <w:r>
        <w:rPr>
          <w:rFonts w:ascii="仿宋" w:hAnsi="仿宋" w:eastAsia="仿宋" w:cs="仿宋"/>
          <w:color w:val="auto"/>
          <w:kern w:val="0"/>
          <w:sz w:val="30"/>
          <w:szCs w:val="30"/>
          <w:shd w:val="clear" w:color="auto" w:fill="FFFFFF"/>
          <w:lang w:bidi="ar"/>
        </w:rPr>
        <w:t>实践经验，具有主持或作为关键技术骨干参与国家重大专项、重要工程项目、重要产品研发项目的经历和能力，取得一定突出成果，在行业内具有一定影响的关键技术骨干和创新管理者。</w:t>
      </w:r>
      <w:r>
        <w:rPr>
          <w:rFonts w:hint="eastAsia" w:ascii="仿宋" w:hAnsi="仿宋" w:eastAsia="仿宋" w:cs="仿宋"/>
          <w:color w:val="auto"/>
          <w:kern w:val="0"/>
          <w:sz w:val="30"/>
          <w:szCs w:val="30"/>
          <w:shd w:val="clear" w:color="auto" w:fill="FFFFFF"/>
          <w:lang w:bidi="ar"/>
        </w:rPr>
        <w:t>同时，</w:t>
      </w:r>
      <w:r>
        <w:rPr>
          <w:rFonts w:hint="eastAsia" w:ascii="仿宋" w:hAnsi="仿宋" w:eastAsia="仿宋"/>
          <w:color w:val="auto"/>
          <w:sz w:val="30"/>
          <w:szCs w:val="30"/>
        </w:rPr>
        <w:t>近五年，申请者应在本专业方向以</w:t>
      </w:r>
      <w:r>
        <w:rPr>
          <w:rFonts w:hint="eastAsia" w:ascii="仿宋" w:hAnsi="仿宋" w:eastAsia="仿宋"/>
          <w:color w:val="auto"/>
          <w:sz w:val="30"/>
          <w:szCs w:val="30"/>
          <w:u w:val="single"/>
        </w:rPr>
        <w:t>第一作者</w:t>
      </w:r>
      <w:r>
        <w:rPr>
          <w:rFonts w:hint="eastAsia" w:ascii="仿宋" w:hAnsi="仿宋" w:eastAsia="仿宋"/>
          <w:color w:val="auto"/>
          <w:sz w:val="30"/>
          <w:szCs w:val="30"/>
        </w:rPr>
        <w:t>发表</w:t>
      </w:r>
      <w:r>
        <w:rPr>
          <w:rFonts w:hint="eastAsia" w:ascii="仿宋" w:hAnsi="仿宋" w:eastAsia="仿宋"/>
          <w:color w:val="auto"/>
          <w:sz w:val="30"/>
          <w:szCs w:val="30"/>
          <w:u w:val="single"/>
        </w:rPr>
        <w:t>高水平论文不少于1篇</w:t>
      </w:r>
      <w:r>
        <w:rPr>
          <w:rFonts w:hint="eastAsia" w:ascii="仿宋" w:hAnsi="仿宋" w:eastAsia="仿宋"/>
          <w:color w:val="auto"/>
          <w:sz w:val="30"/>
          <w:szCs w:val="30"/>
        </w:rPr>
        <w:t>，或</w:t>
      </w:r>
      <w:r>
        <w:rPr>
          <w:rFonts w:hint="eastAsia" w:ascii="仿宋" w:hAnsi="仿宋" w:eastAsia="仿宋"/>
          <w:color w:val="auto"/>
          <w:sz w:val="30"/>
          <w:szCs w:val="30"/>
          <w:u w:val="single"/>
        </w:rPr>
        <w:t>授权发明专利不少于1件</w:t>
      </w:r>
      <w:r>
        <w:rPr>
          <w:rFonts w:hint="eastAsia" w:ascii="仿宋" w:hAnsi="仿宋" w:eastAsia="仿宋"/>
          <w:color w:val="auto"/>
          <w:sz w:val="30"/>
          <w:szCs w:val="30"/>
        </w:rPr>
        <w:t>，或主持厅局级科研项目不少于1项，或主持经费大于20万元的横向科研项目不少于1项，或获得省部级（国家一级学会）科研奖励（排名前三），或第一完成人获得厅局级（国家二级或省级一级学会）科研奖励，或参与国家标准、行业标准制定，或参与团体标准制定，或有鉴定（评价）成果（排名前三）。</w:t>
      </w:r>
    </w:p>
    <w:p w14:paraId="4E40C4FB">
      <w:pPr>
        <w:rPr>
          <w:rFonts w:hint="eastAsia"/>
          <w:b/>
          <w:bCs/>
          <w:color w:val="auto"/>
          <w:sz w:val="28"/>
          <w:szCs w:val="28"/>
        </w:rPr>
      </w:pPr>
      <w:r>
        <w:rPr>
          <w:rFonts w:hint="eastAsia"/>
          <w:b/>
          <w:bCs/>
          <w:color w:val="auto"/>
          <w:sz w:val="28"/>
          <w:szCs w:val="28"/>
        </w:rPr>
        <w:t>二、导师招生条件与原则</w:t>
      </w:r>
    </w:p>
    <w:p w14:paraId="0359D764">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博士专业学位研究生实现校内外双导师联合指导培养，对于校内导师招生条件与原则需满足如下条件：</w:t>
      </w:r>
    </w:p>
    <w:p w14:paraId="275ACBE5">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1.接收“申请</w:t>
      </w:r>
      <w:r>
        <w:rPr>
          <w:rFonts w:hint="eastAsia" w:ascii="仿宋" w:hAnsi="仿宋" w:eastAsia="仿宋"/>
          <w:color w:val="auto"/>
          <w:sz w:val="28"/>
          <w:szCs w:val="28"/>
        </w:rPr>
        <w:t>-</w:t>
      </w:r>
      <w:r>
        <w:rPr>
          <w:rFonts w:hint="eastAsia" w:ascii="仿宋" w:hAnsi="仿宋" w:eastAsia="仿宋"/>
          <w:color w:val="auto"/>
          <w:sz w:val="30"/>
          <w:szCs w:val="30"/>
        </w:rPr>
        <w:t>考核制</w:t>
      </w:r>
      <w:r>
        <w:rPr>
          <w:rFonts w:ascii="仿宋" w:hAnsi="仿宋" w:eastAsia="仿宋"/>
          <w:color w:val="auto"/>
          <w:sz w:val="30"/>
          <w:szCs w:val="30"/>
        </w:rPr>
        <w:t>”</w:t>
      </w:r>
      <w:r>
        <w:rPr>
          <w:rFonts w:hint="eastAsia" w:ascii="仿宋" w:hAnsi="仿宋" w:eastAsia="仿宋"/>
          <w:color w:val="auto"/>
          <w:sz w:val="30"/>
          <w:szCs w:val="30"/>
        </w:rPr>
        <w:t>博士专业学位研究生的指导教师应治学严谨、作风正派，有高尚的学术道德和良好作风。</w:t>
      </w:r>
    </w:p>
    <w:p w14:paraId="570AC68D">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2.科研经费充足，主持国家级和行业（企业）委托的科研项目或与企业共同承担省部级及以上科研项目，且所主持各类科研项目现有可支配余额不少于50万元；</w:t>
      </w:r>
    </w:p>
    <w:p w14:paraId="7A2B10BF">
      <w:pPr>
        <w:pStyle w:val="3"/>
        <w:spacing w:line="408" w:lineRule="auto"/>
        <w:ind w:right="258" w:firstLine="600" w:firstLineChars="200"/>
        <w:rPr>
          <w:rFonts w:hint="eastAsia" w:ascii="仿宋" w:hAnsi="仿宋" w:eastAsia="仿宋"/>
          <w:color w:val="auto"/>
          <w:sz w:val="30"/>
          <w:szCs w:val="30"/>
        </w:rPr>
      </w:pPr>
      <w:r>
        <w:rPr>
          <w:rFonts w:hint="eastAsia" w:ascii="仿宋" w:hAnsi="仿宋" w:eastAsia="仿宋"/>
          <w:color w:val="auto"/>
          <w:sz w:val="30"/>
          <w:szCs w:val="30"/>
        </w:rPr>
        <w:t>3.科研业绩突出，指导的硕士研究生或博士研究生取得过突出的科研成果，以第一作者或通讯作者公开发表SCI或EI收录论文不少于3篇（增刊和会议论文不计算在内），或发表SCI收录论文累积影响因子不少于15，发表的论文须以西北大学为第一署名单位（同一篇论文仅限一人使用）；或以第一发明人授权国家发明专利1件，且专利成果转化经费不低于10万元。</w:t>
      </w:r>
    </w:p>
    <w:p w14:paraId="05DEBDEB">
      <w:pPr>
        <w:pStyle w:val="3"/>
        <w:spacing w:line="408" w:lineRule="auto"/>
        <w:ind w:right="258" w:firstLine="600" w:firstLineChars="200"/>
        <w:rPr>
          <w:rFonts w:hint="eastAsia" w:ascii="仿宋" w:hAnsi="仿宋" w:eastAsia="仿宋"/>
          <w:color w:val="auto"/>
          <w:sz w:val="30"/>
          <w:szCs w:val="30"/>
        </w:rPr>
      </w:pPr>
      <w:r>
        <w:rPr>
          <w:rFonts w:hint="eastAsia" w:ascii="仿宋" w:hAnsi="仿宋" w:eastAsia="仿宋"/>
          <w:color w:val="auto"/>
          <w:sz w:val="30"/>
          <w:szCs w:val="30"/>
        </w:rPr>
        <w:t>4.对于国家级人才（项目）不受上述条件限制可以直接招生，对于省部级人才（项目）优先招生。</w:t>
      </w:r>
    </w:p>
    <w:p w14:paraId="2CB8D321">
      <w:pPr>
        <w:rPr>
          <w:rFonts w:hint="eastAsia"/>
          <w:b/>
          <w:bCs/>
          <w:color w:val="auto"/>
          <w:sz w:val="28"/>
          <w:szCs w:val="28"/>
        </w:rPr>
      </w:pPr>
      <w:r>
        <w:rPr>
          <w:rFonts w:hint="eastAsia"/>
          <w:b/>
          <w:bCs/>
          <w:color w:val="auto"/>
          <w:sz w:val="28"/>
          <w:szCs w:val="28"/>
        </w:rPr>
        <w:t>三</w:t>
      </w:r>
      <w:r>
        <w:rPr>
          <w:rFonts w:hint="eastAsia" w:ascii="仿宋" w:hAnsi="仿宋" w:eastAsia="仿宋"/>
          <w:color w:val="auto"/>
          <w:sz w:val="30"/>
          <w:szCs w:val="30"/>
        </w:rPr>
        <w:t>、</w:t>
      </w:r>
      <w:r>
        <w:rPr>
          <w:rFonts w:hint="eastAsia"/>
          <w:b/>
          <w:bCs/>
          <w:color w:val="auto"/>
          <w:sz w:val="28"/>
          <w:szCs w:val="28"/>
        </w:rPr>
        <w:t>组织机构</w:t>
      </w:r>
    </w:p>
    <w:p w14:paraId="4D6FB5A5">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成立招生工作小组</w:t>
      </w:r>
      <w:bookmarkStart w:id="0" w:name="_Hlk54968606"/>
      <w:r>
        <w:rPr>
          <w:rFonts w:hint="eastAsia" w:ascii="仿宋" w:hAnsi="仿宋" w:eastAsia="仿宋"/>
          <w:color w:val="auto"/>
          <w:sz w:val="30"/>
          <w:szCs w:val="30"/>
          <w:lang w:eastAsia="zh-CN"/>
        </w:rPr>
        <w:t>，食品科学</w:t>
      </w:r>
      <w:r>
        <w:rPr>
          <w:rFonts w:hint="eastAsia" w:ascii="仿宋" w:hAnsi="仿宋" w:eastAsia="仿宋"/>
          <w:color w:val="auto"/>
          <w:sz w:val="30"/>
          <w:szCs w:val="30"/>
        </w:rPr>
        <w:t>学院院长任组长</w:t>
      </w:r>
      <w:bookmarkEnd w:id="0"/>
      <w:r>
        <w:rPr>
          <w:rFonts w:hint="eastAsia" w:ascii="仿宋" w:hAnsi="仿宋" w:eastAsia="仿宋"/>
          <w:color w:val="auto"/>
          <w:sz w:val="30"/>
          <w:szCs w:val="30"/>
        </w:rPr>
        <w:t>，成员由党委书记、副院长以及博士生导师代表组成。</w:t>
      </w:r>
    </w:p>
    <w:p w14:paraId="2EBC54DF">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招生工作小组下设三个分组，分别负责申请者的材料审核、专业英语测试、复试考核的相关工作。</w:t>
      </w:r>
    </w:p>
    <w:p w14:paraId="683D7DAA">
      <w:pPr>
        <w:rPr>
          <w:rFonts w:hint="eastAsia"/>
          <w:b/>
          <w:bCs/>
          <w:color w:val="auto"/>
          <w:sz w:val="28"/>
          <w:szCs w:val="28"/>
        </w:rPr>
      </w:pPr>
      <w:r>
        <w:rPr>
          <w:rFonts w:hint="eastAsia"/>
          <w:b/>
          <w:bCs/>
          <w:color w:val="auto"/>
          <w:sz w:val="28"/>
          <w:szCs w:val="28"/>
        </w:rPr>
        <w:t>四、考核方式</w:t>
      </w:r>
    </w:p>
    <w:p w14:paraId="78B3547F">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综合考核采用PPT展示和面试相结合的形式：</w:t>
      </w:r>
    </w:p>
    <w:p w14:paraId="3DE4509B">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（1）PPT展示：考生个人基本信息（含毕业学校、专业、科研成果等）、已开展科研工作与取得的成果（含解决的主要问题及途径、主要进展及本人的主要贡献等）、博士期间的研究工作设想。</w:t>
      </w:r>
    </w:p>
    <w:p w14:paraId="5A1AECBC">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（2）面试对申请者的专业素质和能力、学科背景、操作技能、创新思维及能力、外语水平以及申请人利用所学理论知识发现、分析和解决问题的能力等进行考察。</w:t>
      </w:r>
    </w:p>
    <w:p w14:paraId="2ED9DCEB">
      <w:pPr>
        <w:rPr>
          <w:rFonts w:hint="eastAsia"/>
          <w:b/>
          <w:bCs/>
          <w:color w:val="auto"/>
          <w:sz w:val="28"/>
          <w:szCs w:val="28"/>
        </w:rPr>
      </w:pPr>
      <w:r>
        <w:rPr>
          <w:rFonts w:hint="eastAsia"/>
          <w:b/>
          <w:bCs/>
          <w:color w:val="auto"/>
          <w:sz w:val="28"/>
          <w:szCs w:val="28"/>
        </w:rPr>
        <w:t>五、考核流程</w:t>
      </w:r>
    </w:p>
    <w:p w14:paraId="0D7576B3">
      <w:pPr>
        <w:ind w:firstLine="602" w:firstLineChars="200"/>
        <w:rPr>
          <w:rFonts w:hint="eastAsia" w:ascii="仿宋" w:hAnsi="仿宋" w:eastAsia="仿宋"/>
          <w:b/>
          <w:bCs/>
          <w:color w:val="auto"/>
          <w:sz w:val="30"/>
          <w:szCs w:val="30"/>
        </w:rPr>
      </w:pPr>
      <w:r>
        <w:rPr>
          <w:rFonts w:hint="eastAsia" w:ascii="仿宋" w:hAnsi="仿宋" w:eastAsia="仿宋"/>
          <w:b/>
          <w:bCs/>
          <w:color w:val="auto"/>
          <w:sz w:val="30"/>
          <w:szCs w:val="30"/>
        </w:rPr>
        <w:t>1.</w:t>
      </w:r>
      <w:r>
        <w:rPr>
          <w:rFonts w:ascii="仿宋" w:hAnsi="仿宋" w:eastAsia="仿宋"/>
          <w:b/>
          <w:bCs/>
          <w:color w:val="auto"/>
          <w:sz w:val="30"/>
          <w:szCs w:val="30"/>
        </w:rPr>
        <w:t>资格</w:t>
      </w:r>
      <w:r>
        <w:rPr>
          <w:rFonts w:hint="eastAsia" w:ascii="仿宋" w:hAnsi="仿宋" w:eastAsia="仿宋"/>
          <w:b/>
          <w:bCs/>
          <w:color w:val="auto"/>
          <w:sz w:val="30"/>
          <w:szCs w:val="30"/>
        </w:rPr>
        <w:t>审核</w:t>
      </w:r>
    </w:p>
    <w:p w14:paraId="5BBEBF31">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审查申请者提交的材料，确定符合条件的申请者名单，经招生工作小组审核后予以公示。</w:t>
      </w:r>
    </w:p>
    <w:p w14:paraId="6C18DA24">
      <w:pPr>
        <w:ind w:firstLine="602" w:firstLineChars="200"/>
        <w:rPr>
          <w:rFonts w:hint="eastAsia" w:ascii="仿宋" w:hAnsi="仿宋" w:eastAsia="仿宋"/>
          <w:b/>
          <w:bCs/>
          <w:color w:val="auto"/>
          <w:sz w:val="30"/>
          <w:szCs w:val="30"/>
        </w:rPr>
      </w:pPr>
      <w:r>
        <w:rPr>
          <w:rFonts w:hint="eastAsia" w:ascii="仿宋" w:hAnsi="仿宋" w:eastAsia="仿宋"/>
          <w:b/>
          <w:bCs/>
          <w:color w:val="auto"/>
          <w:sz w:val="30"/>
          <w:szCs w:val="30"/>
        </w:rPr>
        <w:t>2.复试考核</w:t>
      </w:r>
    </w:p>
    <w:p w14:paraId="21F8A9C9">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通过资格审核的申请者进行PPT汇报、答辩等，考核复试小组对申请者的思想道德、科研素养、工程实践能力、创新能力、心理素质等进行全面考核，并给出成绩。</w:t>
      </w:r>
    </w:p>
    <w:p w14:paraId="12306A82">
      <w:pPr>
        <w:ind w:firstLine="602" w:firstLineChars="200"/>
        <w:rPr>
          <w:rFonts w:hint="eastAsia" w:ascii="仿宋" w:hAnsi="仿宋" w:eastAsia="仿宋"/>
          <w:b/>
          <w:bCs/>
          <w:color w:val="auto"/>
          <w:sz w:val="30"/>
          <w:szCs w:val="30"/>
        </w:rPr>
      </w:pPr>
      <w:r>
        <w:rPr>
          <w:rFonts w:hint="eastAsia" w:ascii="仿宋" w:hAnsi="仿宋" w:eastAsia="仿宋"/>
          <w:b/>
          <w:bCs/>
          <w:color w:val="auto"/>
          <w:sz w:val="30"/>
          <w:szCs w:val="30"/>
        </w:rPr>
        <w:t>3.拟录取名单确定和公示</w:t>
      </w:r>
    </w:p>
    <w:p w14:paraId="00449FBC">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学院招生工作小组成员对申请者的考核成绩进行审查无误后，确定拟录取名单。拟录取名单报研究生院，批准后在我院网站上公示。</w:t>
      </w:r>
    </w:p>
    <w:p w14:paraId="4105F18C">
      <w:pPr>
        <w:numPr>
          <w:ilvl w:val="0"/>
          <w:numId w:val="1"/>
        </w:numPr>
        <w:rPr>
          <w:rFonts w:hint="eastAsia"/>
          <w:b/>
          <w:bCs/>
          <w:color w:val="auto"/>
          <w:sz w:val="28"/>
          <w:szCs w:val="28"/>
        </w:rPr>
      </w:pPr>
      <w:r>
        <w:rPr>
          <w:rFonts w:hint="eastAsia"/>
          <w:b/>
          <w:bCs/>
          <w:color w:val="auto"/>
          <w:sz w:val="28"/>
          <w:szCs w:val="28"/>
        </w:rPr>
        <w:t>申请材料</w:t>
      </w:r>
    </w:p>
    <w:p w14:paraId="7CF04246">
      <w:pPr>
        <w:ind w:firstLine="602" w:firstLineChars="200"/>
        <w:rPr>
          <w:rFonts w:hint="eastAsia" w:ascii="仿宋" w:hAnsi="仿宋" w:eastAsia="仿宋"/>
          <w:b/>
          <w:bCs/>
          <w:color w:val="auto"/>
          <w:sz w:val="30"/>
          <w:szCs w:val="30"/>
        </w:rPr>
      </w:pPr>
      <w:r>
        <w:rPr>
          <w:rFonts w:hint="eastAsia" w:ascii="仿宋" w:hAnsi="仿宋" w:eastAsia="仿宋"/>
          <w:b/>
          <w:bCs/>
          <w:color w:val="auto"/>
          <w:sz w:val="30"/>
          <w:szCs w:val="30"/>
        </w:rPr>
        <w:t>除</w:t>
      </w:r>
      <w:r>
        <w:rPr>
          <w:rFonts w:hint="eastAsia" w:ascii="仿宋" w:hAnsi="仿宋" w:eastAsia="仿宋"/>
          <w:b/>
          <w:bCs/>
          <w:color w:val="auto"/>
          <w:sz w:val="30"/>
          <w:szCs w:val="30"/>
          <w:lang w:eastAsia="zh-CN"/>
        </w:rPr>
        <w:t>《</w:t>
      </w:r>
      <w:r>
        <w:rPr>
          <w:rFonts w:hint="eastAsia" w:ascii="仿宋" w:hAnsi="仿宋" w:eastAsia="仿宋"/>
          <w:b/>
          <w:bCs/>
          <w:color w:val="auto"/>
          <w:sz w:val="30"/>
          <w:szCs w:val="30"/>
        </w:rPr>
        <w:t>西北大学2025年专业学位（工程类）博士 研究生招生简章</w:t>
      </w:r>
      <w:r>
        <w:rPr>
          <w:rFonts w:hint="eastAsia" w:ascii="仿宋" w:hAnsi="仿宋" w:eastAsia="仿宋"/>
          <w:b/>
          <w:bCs/>
          <w:color w:val="auto"/>
          <w:sz w:val="30"/>
          <w:szCs w:val="30"/>
          <w:lang w:eastAsia="zh-CN"/>
        </w:rPr>
        <w:t>》</w:t>
      </w:r>
      <w:r>
        <w:rPr>
          <w:rFonts w:hint="eastAsia" w:ascii="仿宋" w:hAnsi="仿宋" w:eastAsia="仿宋"/>
          <w:b/>
          <w:bCs/>
          <w:color w:val="auto"/>
          <w:sz w:val="30"/>
          <w:szCs w:val="30"/>
        </w:rPr>
        <w:t>中要求提供的材料外，考生还需提供以下材料：</w:t>
      </w:r>
    </w:p>
    <w:p w14:paraId="20876ED5">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1.《西北大学博士专业学位研究生报名拟报导师意见审核表》（附件1）；</w:t>
      </w:r>
    </w:p>
    <w:p w14:paraId="0D264670">
      <w:pPr>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.成果（业绩）证明材料；</w:t>
      </w:r>
    </w:p>
    <w:p w14:paraId="29034B36">
      <w:pPr>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3.</w:t>
      </w:r>
      <w:r>
        <w:rPr>
          <w:rFonts w:hint="eastAsia" w:ascii="仿宋" w:hAnsi="仿宋" w:eastAsia="仿宋"/>
          <w:color w:val="auto"/>
          <w:sz w:val="30"/>
          <w:szCs w:val="30"/>
        </w:rPr>
        <w:t>应届硕士生提供学位论文答辩证明；</w:t>
      </w:r>
    </w:p>
    <w:p w14:paraId="23F20151">
      <w:pPr>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4</w:t>
      </w:r>
      <w:r>
        <w:rPr>
          <w:rFonts w:hint="eastAsia" w:ascii="仿宋" w:hAnsi="仿宋" w:eastAsia="仿宋"/>
          <w:color w:val="auto"/>
          <w:sz w:val="30"/>
          <w:szCs w:val="30"/>
        </w:rPr>
        <w:t>.</w:t>
      </w:r>
      <w:r>
        <w:rPr>
          <w:rFonts w:ascii="仿宋" w:hAnsi="仿宋" w:eastAsia="仿宋" w:cs="仿宋"/>
          <w:color w:val="auto"/>
          <w:kern w:val="0"/>
          <w:sz w:val="30"/>
          <w:szCs w:val="30"/>
          <w:shd w:val="clear" w:color="auto" w:fill="FFFFFF"/>
          <w:lang w:bidi="ar"/>
        </w:rPr>
        <w:t>报考定向博士研究生</w:t>
      </w:r>
      <w:r>
        <w:rPr>
          <w:rFonts w:hint="eastAsia" w:ascii="仿宋" w:hAnsi="仿宋" w:eastAsia="仿宋" w:cs="仿宋"/>
          <w:color w:val="auto"/>
          <w:kern w:val="0"/>
          <w:sz w:val="30"/>
          <w:szCs w:val="30"/>
          <w:shd w:val="clear" w:color="auto" w:fill="FFFFFF"/>
          <w:lang w:bidi="ar"/>
        </w:rPr>
        <w:t>，需提供单位出据的作为</w:t>
      </w:r>
      <w:r>
        <w:rPr>
          <w:rFonts w:ascii="仿宋" w:hAnsi="仿宋" w:eastAsia="仿宋" w:cs="仿宋"/>
          <w:color w:val="auto"/>
          <w:kern w:val="0"/>
          <w:sz w:val="30"/>
          <w:szCs w:val="30"/>
          <w:shd w:val="clear" w:color="auto" w:fill="FFFFFF"/>
          <w:lang w:bidi="ar"/>
        </w:rPr>
        <w:t>技术骨干</w:t>
      </w:r>
      <w:r>
        <w:rPr>
          <w:rFonts w:hint="eastAsia" w:ascii="仿宋" w:hAnsi="仿宋" w:eastAsia="仿宋" w:cs="仿宋"/>
          <w:color w:val="auto"/>
          <w:kern w:val="0"/>
          <w:sz w:val="30"/>
          <w:szCs w:val="30"/>
          <w:shd w:val="clear" w:color="auto" w:fill="FFFFFF"/>
          <w:lang w:bidi="ar"/>
        </w:rPr>
        <w:t>参加重大重点重要工程技术项目的证明及相关材料。</w:t>
      </w:r>
    </w:p>
    <w:p w14:paraId="67402FAE">
      <w:pPr>
        <w:rPr>
          <w:rFonts w:hint="eastAsia"/>
          <w:b/>
          <w:bCs/>
          <w:color w:val="auto"/>
          <w:sz w:val="28"/>
          <w:szCs w:val="28"/>
        </w:rPr>
      </w:pPr>
      <w:r>
        <w:rPr>
          <w:rFonts w:hint="eastAsia"/>
          <w:b/>
          <w:bCs/>
          <w:color w:val="auto"/>
          <w:sz w:val="28"/>
          <w:szCs w:val="28"/>
        </w:rPr>
        <w:t>七、监督机制</w:t>
      </w:r>
    </w:p>
    <w:p w14:paraId="55A958E5">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招生工作领导小组，负责“申请</w:t>
      </w:r>
      <w:r>
        <w:rPr>
          <w:rFonts w:ascii="仿宋" w:hAnsi="仿宋" w:eastAsia="仿宋"/>
          <w:color w:val="auto"/>
          <w:sz w:val="30"/>
          <w:szCs w:val="30"/>
        </w:rPr>
        <w:t>-考核制”实施过程的监督</w:t>
      </w:r>
      <w:r>
        <w:rPr>
          <w:rFonts w:hint="eastAsia" w:ascii="仿宋" w:hAnsi="仿宋" w:eastAsia="仿宋"/>
          <w:color w:val="auto"/>
          <w:sz w:val="30"/>
          <w:szCs w:val="30"/>
        </w:rPr>
        <w:t>，</w:t>
      </w:r>
      <w:r>
        <w:rPr>
          <w:rFonts w:ascii="仿宋" w:hAnsi="仿宋" w:eastAsia="仿宋"/>
          <w:color w:val="auto"/>
          <w:sz w:val="30"/>
          <w:szCs w:val="30"/>
        </w:rPr>
        <w:t>以确保招生过程的公平、公正、公开。</w:t>
      </w:r>
    </w:p>
    <w:p w14:paraId="0312173C">
      <w:pPr>
        <w:ind w:firstLine="600" w:firstLineChars="200"/>
        <w:rPr>
          <w:rFonts w:hint="eastAsia" w:ascii="仿宋" w:hAnsi="仿宋" w:eastAsia="仿宋"/>
          <w:color w:val="auto"/>
          <w:sz w:val="30"/>
          <w:szCs w:val="30"/>
        </w:rPr>
      </w:pPr>
      <w:r>
        <w:rPr>
          <w:rFonts w:hint="eastAsia" w:ascii="仿宋" w:hAnsi="仿宋" w:eastAsia="仿宋"/>
          <w:color w:val="auto"/>
          <w:sz w:val="30"/>
          <w:szCs w:val="30"/>
        </w:rPr>
        <w:t>联系电话：029-88303495</w:t>
      </w:r>
      <w:r>
        <w:rPr>
          <w:rFonts w:hint="eastAsia" w:ascii="仿宋" w:hAnsi="仿宋" w:eastAsia="仿宋"/>
          <w:color w:val="auto"/>
          <w:sz w:val="30"/>
          <w:szCs w:val="30"/>
          <w:lang w:val="en-US" w:eastAsia="zh-CN"/>
        </w:rPr>
        <w:t xml:space="preserve">  张老师  徐老师</w:t>
      </w:r>
      <w:r>
        <w:rPr>
          <w:rFonts w:hint="eastAsia" w:ascii="仿宋" w:hAnsi="仿宋" w:eastAsia="仿宋"/>
          <w:color w:val="auto"/>
          <w:sz w:val="30"/>
          <w:szCs w:val="30"/>
        </w:rPr>
        <w:t>；</w:t>
      </w:r>
    </w:p>
    <w:p w14:paraId="4841A5CB">
      <w:pPr>
        <w:ind w:firstLine="600" w:firstLineChars="200"/>
        <w:rPr>
          <w:rFonts w:hint="eastAsia" w:ascii="仿宋" w:hAnsi="仿宋" w:eastAsia="仿宋"/>
          <w:color w:val="auto"/>
          <w:sz w:val="30"/>
          <w:szCs w:val="30"/>
        </w:rPr>
      </w:pPr>
      <w:r>
        <w:rPr>
          <w:rFonts w:ascii="仿宋" w:hAnsi="仿宋" w:eastAsia="仿宋"/>
          <w:color w:val="auto"/>
          <w:sz w:val="30"/>
          <w:szCs w:val="30"/>
        </w:rPr>
        <w:t>邮箱：</w:t>
      </w:r>
      <w:r>
        <w:rPr>
          <w:rFonts w:hint="eastAsia" w:ascii="仿宋" w:hAnsi="仿宋" w:eastAsia="仿宋"/>
          <w:color w:val="auto"/>
          <w:sz w:val="30"/>
          <w:szCs w:val="30"/>
          <w:lang w:val="en-US" w:eastAsia="zh-CN"/>
        </w:rPr>
        <w:t>20230081</w:t>
      </w:r>
      <w:r>
        <w:rPr>
          <w:rFonts w:hint="eastAsia" w:ascii="仿宋" w:hAnsi="仿宋" w:eastAsia="仿宋"/>
          <w:color w:val="auto"/>
          <w:sz w:val="30"/>
          <w:szCs w:val="30"/>
        </w:rPr>
        <w:t>@nwu.edu.cn。</w:t>
      </w:r>
    </w:p>
    <w:p w14:paraId="0526FF7F">
      <w:pPr>
        <w:ind w:firstLine="600" w:firstLineChars="200"/>
        <w:rPr>
          <w:rFonts w:hint="eastAsia" w:ascii="仿宋" w:hAnsi="仿宋" w:eastAsia="仿宋"/>
          <w:color w:val="auto"/>
          <w:sz w:val="30"/>
          <w:szCs w:val="30"/>
        </w:rPr>
      </w:pPr>
      <w:r>
        <w:rPr>
          <w:rFonts w:ascii="仿宋" w:hAnsi="仿宋" w:eastAsia="仿宋"/>
          <w:color w:val="auto"/>
          <w:sz w:val="30"/>
          <w:szCs w:val="30"/>
        </w:rPr>
        <w:t>通讯地址：</w:t>
      </w:r>
      <w:r>
        <w:rPr>
          <w:rFonts w:hint="eastAsia" w:ascii="仿宋" w:hAnsi="仿宋" w:eastAsia="仿宋"/>
          <w:color w:val="auto"/>
          <w:sz w:val="30"/>
          <w:szCs w:val="30"/>
        </w:rPr>
        <w:t>西安市碑林区太白北路229号</w:t>
      </w:r>
      <w:r>
        <w:rPr>
          <w:rFonts w:ascii="仿宋" w:hAnsi="仿宋" w:eastAsia="仿宋"/>
          <w:color w:val="auto"/>
          <w:sz w:val="30"/>
          <w:szCs w:val="30"/>
        </w:rPr>
        <w:t>，</w:t>
      </w:r>
      <w:r>
        <w:rPr>
          <w:rFonts w:hint="eastAsia" w:ascii="仿宋" w:hAnsi="仿宋" w:eastAsia="仿宋"/>
          <w:color w:val="auto"/>
          <w:sz w:val="30"/>
          <w:szCs w:val="30"/>
        </w:rPr>
        <w:t>西北大学食品科学与工程学院</w:t>
      </w:r>
      <w:r>
        <w:rPr>
          <w:rFonts w:ascii="仿宋" w:hAnsi="仿宋" w:eastAsia="仿宋"/>
          <w:color w:val="auto"/>
          <w:sz w:val="30"/>
          <w:szCs w:val="30"/>
        </w:rPr>
        <w:t>研究生</w:t>
      </w:r>
      <w:r>
        <w:rPr>
          <w:rFonts w:hint="eastAsia" w:ascii="仿宋" w:hAnsi="仿宋" w:eastAsia="仿宋"/>
          <w:color w:val="auto"/>
          <w:sz w:val="30"/>
          <w:szCs w:val="30"/>
        </w:rPr>
        <w:t>管理</w:t>
      </w:r>
      <w:r>
        <w:rPr>
          <w:rFonts w:ascii="仿宋" w:hAnsi="仿宋" w:eastAsia="仿宋"/>
          <w:color w:val="auto"/>
          <w:sz w:val="30"/>
          <w:szCs w:val="30"/>
        </w:rPr>
        <w:t>办公室。</w:t>
      </w:r>
    </w:p>
    <w:p w14:paraId="692E3E60">
      <w:pPr>
        <w:jc w:val="left"/>
        <w:rPr>
          <w:rFonts w:hint="eastAsia"/>
          <w:b/>
          <w:bCs/>
          <w:color w:val="auto"/>
          <w:sz w:val="28"/>
          <w:szCs w:val="28"/>
        </w:rPr>
      </w:pPr>
      <w:r>
        <w:rPr>
          <w:rFonts w:hint="eastAsia"/>
          <w:b/>
          <w:bCs/>
          <w:color w:val="auto"/>
          <w:sz w:val="28"/>
          <w:szCs w:val="28"/>
        </w:rPr>
        <w:t>八、其他事项</w:t>
      </w:r>
    </w:p>
    <w:p w14:paraId="41AE14BE">
      <w:pPr>
        <w:ind w:firstLine="600" w:firstLineChars="200"/>
        <w:jc w:val="left"/>
        <w:rPr>
          <w:rFonts w:ascii="仿宋" w:hAnsi="仿宋" w:eastAsia="仿宋"/>
          <w:color w:val="auto"/>
          <w:sz w:val="28"/>
          <w:szCs w:val="28"/>
          <w:highlight w:val="none"/>
        </w:rPr>
      </w:pPr>
      <w:r>
        <w:rPr>
          <w:rFonts w:hint="eastAsia" w:ascii="仿宋" w:hAnsi="仿宋" w:eastAsia="仿宋"/>
          <w:color w:val="auto"/>
          <w:sz w:val="30"/>
          <w:szCs w:val="30"/>
          <w:lang w:val="en-US" w:eastAsia="zh-CN"/>
        </w:rPr>
        <w:t>1.</w:t>
      </w:r>
      <w:r>
        <w:rPr>
          <w:rFonts w:hint="eastAsia" w:ascii="仿宋" w:hAnsi="仿宋" w:eastAsia="仿宋"/>
          <w:color w:val="auto"/>
          <w:sz w:val="28"/>
          <w:szCs w:val="28"/>
          <w:highlight w:val="none"/>
        </w:rPr>
        <w:t>招生名额</w:t>
      </w:r>
      <w:r>
        <w:rPr>
          <w:rFonts w:ascii="仿宋" w:hAnsi="仿宋" w:eastAsia="仿宋"/>
          <w:color w:val="auto"/>
          <w:sz w:val="28"/>
          <w:szCs w:val="28"/>
          <w:highlight w:val="none"/>
        </w:rPr>
        <w:t>根据当年学校下拨招生指标确定。</w:t>
      </w:r>
    </w:p>
    <w:p w14:paraId="48F70A7A">
      <w:pPr>
        <w:ind w:firstLine="600" w:firstLineChars="200"/>
        <w:jc w:val="left"/>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食品科学与工程学院</w:t>
      </w:r>
      <w:r>
        <w:rPr>
          <w:rFonts w:ascii="仿宋" w:hAnsi="仿宋" w:eastAsia="仿宋"/>
          <w:color w:val="auto"/>
          <w:sz w:val="30"/>
          <w:szCs w:val="30"/>
        </w:rPr>
        <w:t>拥有本办法的最终解释权。</w:t>
      </w:r>
    </w:p>
    <w:p w14:paraId="6D404A59">
      <w:pPr>
        <w:ind w:firstLine="600" w:firstLineChars="200"/>
        <w:jc w:val="left"/>
        <w:rPr>
          <w:rFonts w:hint="eastAsia" w:ascii="仿宋" w:hAnsi="仿宋" w:eastAsia="仿宋"/>
          <w:color w:val="auto"/>
          <w:sz w:val="30"/>
          <w:szCs w:val="30"/>
        </w:rPr>
      </w:pPr>
    </w:p>
    <w:p w14:paraId="4563258E">
      <w:pPr>
        <w:ind w:firstLine="600" w:firstLineChars="200"/>
        <w:jc w:val="left"/>
        <w:rPr>
          <w:rFonts w:hint="eastAsia" w:ascii="仿宋" w:hAnsi="仿宋" w:eastAsia="仿宋"/>
          <w:color w:val="auto"/>
          <w:sz w:val="30"/>
          <w:szCs w:val="30"/>
        </w:rPr>
      </w:pPr>
    </w:p>
    <w:p w14:paraId="09F15108">
      <w:pPr>
        <w:ind w:firstLine="5600" w:firstLineChars="2000"/>
        <w:rPr>
          <w:rFonts w:ascii="仿宋" w:hAnsi="仿宋" w:eastAsia="仿宋"/>
          <w:color w:val="auto"/>
          <w:sz w:val="28"/>
          <w:szCs w:val="28"/>
        </w:rPr>
      </w:pPr>
    </w:p>
    <w:p w14:paraId="052FEE26">
      <w:pPr>
        <w:rPr>
          <w:rFonts w:hint="eastAsia" w:ascii="仿宋" w:hAnsi="仿宋" w:eastAsia="仿宋"/>
          <w:color w:val="auto"/>
          <w:sz w:val="28"/>
          <w:szCs w:val="28"/>
        </w:rPr>
      </w:pPr>
    </w:p>
    <w:p w14:paraId="3049E8C4">
      <w:pPr>
        <w:rPr>
          <w:rFonts w:hint="eastAsia" w:ascii="仿宋" w:hAnsi="仿宋" w:eastAsia="仿宋"/>
          <w:color w:val="auto"/>
          <w:sz w:val="28"/>
          <w:szCs w:val="28"/>
        </w:rPr>
      </w:pPr>
    </w:p>
    <w:p w14:paraId="5CF91200">
      <w:pPr>
        <w:rPr>
          <w:rFonts w:hint="eastAsia" w:ascii="仿宋" w:hAnsi="仿宋" w:eastAsia="仿宋"/>
          <w:b/>
          <w:bCs/>
          <w:color w:val="auto"/>
          <w:sz w:val="28"/>
          <w:szCs w:val="28"/>
        </w:rPr>
      </w:pPr>
    </w:p>
    <w:p w14:paraId="5F769510">
      <w:pPr>
        <w:rPr>
          <w:rFonts w:hint="eastAsia" w:ascii="仿宋" w:hAnsi="仿宋" w:eastAsia="仿宋"/>
          <w:b/>
          <w:bCs/>
          <w:color w:val="auto"/>
          <w:sz w:val="28"/>
          <w:szCs w:val="28"/>
        </w:rPr>
      </w:pPr>
    </w:p>
    <w:p w14:paraId="24CE4EA5">
      <w:pPr>
        <w:rPr>
          <w:rFonts w:hint="eastAsia" w:ascii="仿宋" w:hAnsi="仿宋" w:eastAsia="仿宋"/>
          <w:b/>
          <w:bCs/>
          <w:color w:val="auto"/>
          <w:sz w:val="28"/>
          <w:szCs w:val="28"/>
        </w:rPr>
      </w:pPr>
    </w:p>
    <w:p w14:paraId="1C8E9D24">
      <w:pPr>
        <w:rPr>
          <w:rFonts w:hint="eastAsia" w:ascii="仿宋" w:hAnsi="仿宋" w:eastAsia="仿宋"/>
          <w:b/>
          <w:bCs/>
          <w:color w:val="auto"/>
          <w:sz w:val="28"/>
          <w:szCs w:val="28"/>
        </w:rPr>
      </w:pPr>
    </w:p>
    <w:p w14:paraId="476F2FA2">
      <w:pPr>
        <w:rPr>
          <w:rFonts w:hint="eastAsia" w:ascii="仿宋" w:hAnsi="仿宋" w:eastAsia="仿宋"/>
          <w:b/>
          <w:bCs/>
          <w:color w:val="auto"/>
          <w:sz w:val="28"/>
          <w:szCs w:val="28"/>
        </w:rPr>
      </w:pPr>
    </w:p>
    <w:p w14:paraId="2EECFAA9">
      <w:pPr>
        <w:rPr>
          <w:rFonts w:hint="eastAsia" w:ascii="仿宋" w:hAnsi="仿宋" w:eastAsia="仿宋"/>
          <w:b/>
          <w:bCs/>
          <w:color w:val="auto"/>
          <w:sz w:val="28"/>
          <w:szCs w:val="28"/>
        </w:rPr>
      </w:pPr>
    </w:p>
    <w:p w14:paraId="251A72BD">
      <w:pPr>
        <w:rPr>
          <w:rFonts w:hint="eastAsia" w:ascii="仿宋" w:hAnsi="仿宋" w:eastAsia="仿宋"/>
          <w:b/>
          <w:bCs/>
          <w:color w:val="auto"/>
          <w:sz w:val="28"/>
          <w:szCs w:val="28"/>
        </w:rPr>
      </w:pPr>
    </w:p>
    <w:p w14:paraId="6CCC6E38">
      <w:pPr>
        <w:rPr>
          <w:rFonts w:hint="eastAsia" w:ascii="仿宋" w:hAnsi="仿宋" w:eastAsia="仿宋"/>
          <w:b/>
          <w:bCs/>
          <w:color w:val="auto"/>
          <w:sz w:val="28"/>
          <w:szCs w:val="28"/>
        </w:rPr>
      </w:pPr>
    </w:p>
    <w:p w14:paraId="23AE5E1C">
      <w:pPr>
        <w:rPr>
          <w:rFonts w:hint="eastAsia" w:ascii="仿宋" w:hAnsi="仿宋" w:eastAsia="仿宋"/>
          <w:b/>
          <w:bCs/>
          <w:color w:val="auto"/>
          <w:sz w:val="28"/>
          <w:szCs w:val="28"/>
        </w:rPr>
      </w:pPr>
    </w:p>
    <w:p w14:paraId="011ACC4E">
      <w:pPr>
        <w:rPr>
          <w:rFonts w:hint="eastAsia" w:ascii="仿宋" w:hAnsi="仿宋" w:eastAsia="仿宋"/>
          <w:b/>
          <w:bCs/>
          <w:color w:val="auto"/>
          <w:sz w:val="28"/>
          <w:szCs w:val="28"/>
        </w:rPr>
      </w:pPr>
    </w:p>
    <w:p w14:paraId="7D7B5490">
      <w:pPr>
        <w:rPr>
          <w:rFonts w:hint="eastAsia" w:ascii="仿宋" w:hAnsi="仿宋" w:eastAsia="仿宋"/>
          <w:b/>
          <w:bCs/>
          <w:color w:val="auto"/>
          <w:sz w:val="28"/>
          <w:szCs w:val="28"/>
        </w:rPr>
      </w:pPr>
      <w:r>
        <w:rPr>
          <w:rFonts w:hint="eastAsia" w:ascii="仿宋" w:hAnsi="仿宋" w:eastAsia="仿宋"/>
          <w:b/>
          <w:bCs/>
          <w:color w:val="auto"/>
          <w:sz w:val="28"/>
          <w:szCs w:val="28"/>
        </w:rPr>
        <w:t>附件1</w:t>
      </w:r>
    </w:p>
    <w:p w14:paraId="0AC234AD">
      <w:pPr>
        <w:jc w:val="center"/>
        <w:rPr>
          <w:rFonts w:hint="eastAsia" w:ascii="宋体"/>
          <w:b/>
          <w:color w:val="auto"/>
          <w:spacing w:val="20"/>
          <w:sz w:val="32"/>
        </w:rPr>
      </w:pPr>
      <w:r>
        <w:rPr>
          <w:rFonts w:hint="eastAsia" w:ascii="宋体"/>
          <w:b/>
          <w:color w:val="auto"/>
          <w:spacing w:val="20"/>
          <w:sz w:val="32"/>
        </w:rPr>
        <w:t>西北大学专业学位博士研究生报名拟报导师意见</w:t>
      </w:r>
    </w:p>
    <w:p w14:paraId="2CE503F6">
      <w:pPr>
        <w:jc w:val="center"/>
        <w:rPr>
          <w:rFonts w:hint="eastAsia" w:ascii="宋体"/>
          <w:b/>
          <w:color w:val="auto"/>
          <w:spacing w:val="20"/>
        </w:rPr>
      </w:pPr>
      <w:r>
        <w:rPr>
          <w:rFonts w:hint="eastAsia" w:ascii="宋体"/>
          <w:b/>
          <w:color w:val="auto"/>
          <w:spacing w:val="20"/>
          <w:sz w:val="32"/>
        </w:rPr>
        <w:t>审核表</w:t>
      </w:r>
    </w:p>
    <w:p w14:paraId="0C0BCC7C">
      <w:pPr>
        <w:spacing w:after="240"/>
        <w:jc w:val="center"/>
        <w:rPr>
          <w:rFonts w:hint="eastAsia" w:ascii="宋体"/>
          <w:b/>
          <w:color w:val="auto"/>
          <w:spacing w:val="20"/>
        </w:rPr>
      </w:pPr>
      <w:r>
        <w:rPr>
          <w:rFonts w:hint="eastAsia" w:ascii="宋体"/>
          <w:b/>
          <w:color w:val="auto"/>
          <w:spacing w:val="20"/>
        </w:rPr>
        <w:t xml:space="preserve">                                 填表日期        年  月  日</w:t>
      </w: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7"/>
        <w:gridCol w:w="728"/>
        <w:gridCol w:w="270"/>
        <w:gridCol w:w="465"/>
        <w:gridCol w:w="420"/>
        <w:gridCol w:w="126"/>
        <w:gridCol w:w="2049"/>
        <w:gridCol w:w="1440"/>
        <w:gridCol w:w="900"/>
        <w:gridCol w:w="900"/>
        <w:gridCol w:w="1080"/>
      </w:tblGrid>
      <w:tr w14:paraId="6FEE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33" w:type="dxa"/>
            <w:gridSpan w:val="5"/>
            <w:tcBorders>
              <w:top w:val="thinThickSmallGap" w:color="auto" w:sz="12" w:space="0"/>
              <w:left w:val="thinThickSmallGap" w:color="auto" w:sz="12" w:space="0"/>
              <w:bottom w:val="single" w:color="auto" w:sz="6" w:space="0"/>
              <w:right w:val="single" w:color="auto" w:sz="6" w:space="0"/>
            </w:tcBorders>
            <w:vAlign w:val="center"/>
          </w:tcPr>
          <w:p w14:paraId="73F58817">
            <w:pPr>
              <w:spacing w:before="120" w:line="400" w:lineRule="exact"/>
              <w:ind w:firstLine="210" w:firstLineChars="100"/>
              <w:jc w:val="center"/>
              <w:rPr>
                <w:rFonts w:hint="eastAsia"/>
                <w:b/>
                <w:color w:val="auto"/>
              </w:rPr>
            </w:pPr>
            <w:r>
              <w:rPr>
                <w:rFonts w:hint="eastAsia"/>
                <w:b/>
                <w:color w:val="auto"/>
              </w:rPr>
              <w:t>姓名</w:t>
            </w:r>
          </w:p>
        </w:tc>
        <w:tc>
          <w:tcPr>
            <w:tcW w:w="2595" w:type="dxa"/>
            <w:gridSpan w:val="3"/>
            <w:tcBorders>
              <w:top w:val="thinThickSmallGap" w:color="auto" w:sz="12" w:space="0"/>
              <w:left w:val="single" w:color="auto" w:sz="6" w:space="0"/>
              <w:bottom w:val="single" w:color="auto" w:sz="6" w:space="0"/>
              <w:right w:val="single" w:color="auto" w:sz="6" w:space="0"/>
            </w:tcBorders>
            <w:vAlign w:val="center"/>
          </w:tcPr>
          <w:p w14:paraId="79527BCF">
            <w:pPr>
              <w:spacing w:before="120" w:line="400" w:lineRule="exact"/>
              <w:jc w:val="center"/>
              <w:rPr>
                <w:rFonts w:hint="eastAsia"/>
                <w:b/>
                <w:color w:val="auto"/>
              </w:rPr>
            </w:pPr>
          </w:p>
        </w:tc>
        <w:tc>
          <w:tcPr>
            <w:tcW w:w="1440" w:type="dxa"/>
            <w:tcBorders>
              <w:top w:val="thinThickSmallGap" w:color="auto" w:sz="12" w:space="0"/>
              <w:left w:val="single" w:color="auto" w:sz="6" w:space="0"/>
              <w:bottom w:val="single" w:color="auto" w:sz="6" w:space="0"/>
              <w:right w:val="single" w:color="auto" w:sz="6" w:space="0"/>
            </w:tcBorders>
            <w:vAlign w:val="center"/>
          </w:tcPr>
          <w:p w14:paraId="217CBBEB">
            <w:pPr>
              <w:spacing w:before="120" w:line="400" w:lineRule="exact"/>
              <w:jc w:val="center"/>
              <w:rPr>
                <w:rFonts w:hint="eastAsia"/>
                <w:b/>
                <w:color w:val="auto"/>
              </w:rPr>
            </w:pPr>
            <w:r>
              <w:rPr>
                <w:rFonts w:hint="eastAsia"/>
                <w:b/>
                <w:color w:val="auto"/>
              </w:rPr>
              <w:t>性别</w:t>
            </w:r>
          </w:p>
        </w:tc>
        <w:tc>
          <w:tcPr>
            <w:tcW w:w="900" w:type="dxa"/>
            <w:tcBorders>
              <w:top w:val="thinThickSmallGap" w:color="auto" w:sz="12" w:space="0"/>
              <w:left w:val="single" w:color="auto" w:sz="6" w:space="0"/>
              <w:bottom w:val="single" w:color="auto" w:sz="6" w:space="0"/>
              <w:right w:val="single" w:color="auto" w:sz="6" w:space="0"/>
            </w:tcBorders>
            <w:vAlign w:val="center"/>
          </w:tcPr>
          <w:p w14:paraId="71F943F1">
            <w:pPr>
              <w:spacing w:before="120" w:line="400" w:lineRule="exact"/>
              <w:jc w:val="center"/>
              <w:rPr>
                <w:rFonts w:hint="eastAsia"/>
                <w:b/>
                <w:color w:val="auto"/>
              </w:rPr>
            </w:pPr>
          </w:p>
        </w:tc>
        <w:tc>
          <w:tcPr>
            <w:tcW w:w="900" w:type="dxa"/>
            <w:tcBorders>
              <w:top w:val="thinThickSmallGap" w:color="auto" w:sz="12" w:space="0"/>
              <w:left w:val="single" w:color="auto" w:sz="6" w:space="0"/>
              <w:bottom w:val="single" w:color="auto" w:sz="6" w:space="0"/>
              <w:right w:val="single" w:color="auto" w:sz="6" w:space="0"/>
            </w:tcBorders>
            <w:vAlign w:val="center"/>
          </w:tcPr>
          <w:p w14:paraId="2B1F627C">
            <w:pPr>
              <w:spacing w:before="120" w:line="400" w:lineRule="exact"/>
              <w:jc w:val="center"/>
              <w:rPr>
                <w:rFonts w:hint="eastAsia"/>
                <w:b/>
                <w:color w:val="auto"/>
              </w:rPr>
            </w:pPr>
            <w:r>
              <w:rPr>
                <w:rFonts w:hint="eastAsia"/>
                <w:b/>
                <w:color w:val="auto"/>
              </w:rPr>
              <w:t>民族</w:t>
            </w:r>
          </w:p>
        </w:tc>
        <w:tc>
          <w:tcPr>
            <w:tcW w:w="1080" w:type="dxa"/>
            <w:tcBorders>
              <w:top w:val="thinThickSmallGap" w:color="auto" w:sz="12" w:space="0"/>
              <w:left w:val="single" w:color="auto" w:sz="6" w:space="0"/>
              <w:bottom w:val="single" w:color="auto" w:sz="6" w:space="0"/>
              <w:right w:val="thickThinSmallGap" w:color="auto" w:sz="12" w:space="0"/>
            </w:tcBorders>
            <w:vAlign w:val="center"/>
          </w:tcPr>
          <w:p w14:paraId="0C3FCE34">
            <w:pPr>
              <w:spacing w:before="120" w:line="400" w:lineRule="exact"/>
              <w:jc w:val="center"/>
              <w:rPr>
                <w:rFonts w:hint="eastAsia"/>
                <w:b/>
                <w:color w:val="auto"/>
              </w:rPr>
            </w:pPr>
          </w:p>
        </w:tc>
      </w:tr>
      <w:tr w14:paraId="55DF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3" w:type="dxa"/>
            <w:tcBorders>
              <w:top w:val="single" w:color="auto" w:sz="6" w:space="0"/>
              <w:left w:val="thinThickSmallGap" w:color="auto" w:sz="12" w:space="0"/>
              <w:bottom w:val="double" w:color="auto" w:sz="4" w:space="0"/>
              <w:right w:val="single" w:color="auto" w:sz="6" w:space="0"/>
            </w:tcBorders>
            <w:vAlign w:val="center"/>
          </w:tcPr>
          <w:p w14:paraId="0992A72B">
            <w:pPr>
              <w:spacing w:before="120" w:line="400" w:lineRule="exact"/>
              <w:jc w:val="center"/>
              <w:rPr>
                <w:rFonts w:hint="eastAsia"/>
                <w:b/>
                <w:color w:val="auto"/>
              </w:rPr>
            </w:pPr>
            <w:r>
              <w:rPr>
                <w:rFonts w:hint="eastAsia"/>
                <w:b/>
                <w:color w:val="auto"/>
              </w:rPr>
              <w:t>政治面貌</w:t>
            </w:r>
          </w:p>
        </w:tc>
        <w:tc>
          <w:tcPr>
            <w:tcW w:w="735" w:type="dxa"/>
            <w:gridSpan w:val="2"/>
            <w:tcBorders>
              <w:top w:val="single" w:color="auto" w:sz="6" w:space="0"/>
              <w:left w:val="single" w:color="auto" w:sz="6" w:space="0"/>
              <w:bottom w:val="double" w:color="auto" w:sz="4" w:space="0"/>
              <w:right w:val="single" w:color="auto" w:sz="6" w:space="0"/>
            </w:tcBorders>
            <w:vAlign w:val="center"/>
          </w:tcPr>
          <w:p w14:paraId="19FECF59">
            <w:pPr>
              <w:spacing w:before="120" w:line="400" w:lineRule="exact"/>
              <w:jc w:val="center"/>
              <w:rPr>
                <w:rFonts w:hint="eastAsia"/>
                <w:b/>
                <w:color w:val="auto"/>
              </w:rPr>
            </w:pPr>
          </w:p>
        </w:tc>
        <w:tc>
          <w:tcPr>
            <w:tcW w:w="1155" w:type="dxa"/>
            <w:gridSpan w:val="3"/>
            <w:tcBorders>
              <w:top w:val="single" w:color="auto" w:sz="6" w:space="0"/>
              <w:left w:val="single" w:color="auto" w:sz="6" w:space="0"/>
              <w:bottom w:val="double" w:color="auto" w:sz="4" w:space="0"/>
              <w:right w:val="single" w:color="auto" w:sz="6" w:space="0"/>
            </w:tcBorders>
            <w:vAlign w:val="center"/>
          </w:tcPr>
          <w:p w14:paraId="2CA00185">
            <w:pPr>
              <w:spacing w:before="120" w:line="400" w:lineRule="exact"/>
              <w:jc w:val="center"/>
              <w:rPr>
                <w:rFonts w:hint="eastAsia"/>
                <w:b/>
                <w:color w:val="auto"/>
              </w:rPr>
            </w:pPr>
            <w:r>
              <w:rPr>
                <w:rFonts w:hint="eastAsia"/>
                <w:b/>
                <w:color w:val="auto"/>
              </w:rPr>
              <w:t>出生年月</w:t>
            </w:r>
          </w:p>
        </w:tc>
        <w:tc>
          <w:tcPr>
            <w:tcW w:w="2175" w:type="dxa"/>
            <w:gridSpan w:val="2"/>
            <w:tcBorders>
              <w:top w:val="single" w:color="auto" w:sz="6" w:space="0"/>
              <w:left w:val="single" w:color="auto" w:sz="6" w:space="0"/>
              <w:bottom w:val="double" w:color="auto" w:sz="4" w:space="0"/>
              <w:right w:val="single" w:color="auto" w:sz="6" w:space="0"/>
            </w:tcBorders>
            <w:vAlign w:val="center"/>
          </w:tcPr>
          <w:p w14:paraId="5D2BE794">
            <w:pPr>
              <w:spacing w:before="120" w:line="400" w:lineRule="exact"/>
              <w:jc w:val="center"/>
              <w:rPr>
                <w:rFonts w:hint="eastAsia"/>
                <w:b/>
                <w:color w:val="auto"/>
              </w:rPr>
            </w:pPr>
            <w:r>
              <w:rPr>
                <w:rFonts w:hint="eastAsia"/>
                <w:b/>
                <w:color w:val="auto"/>
              </w:rPr>
              <w:t xml:space="preserve">    年    月   </w:t>
            </w:r>
          </w:p>
        </w:tc>
        <w:tc>
          <w:tcPr>
            <w:tcW w:w="1440" w:type="dxa"/>
            <w:tcBorders>
              <w:top w:val="single" w:color="auto" w:sz="6" w:space="0"/>
              <w:left w:val="single" w:color="auto" w:sz="6" w:space="0"/>
              <w:bottom w:val="double" w:color="auto" w:sz="4" w:space="0"/>
              <w:right w:val="single" w:color="auto" w:sz="6" w:space="0"/>
            </w:tcBorders>
            <w:vAlign w:val="center"/>
          </w:tcPr>
          <w:p w14:paraId="5DE411E3">
            <w:pPr>
              <w:spacing w:before="120" w:line="400" w:lineRule="exact"/>
              <w:jc w:val="center"/>
              <w:rPr>
                <w:rFonts w:hint="eastAsia"/>
                <w:b/>
                <w:color w:val="auto"/>
              </w:rPr>
            </w:pPr>
            <w:r>
              <w:rPr>
                <w:rFonts w:hint="eastAsia"/>
                <w:b/>
                <w:color w:val="auto"/>
              </w:rPr>
              <w:t>联系电话</w:t>
            </w:r>
          </w:p>
        </w:tc>
        <w:tc>
          <w:tcPr>
            <w:tcW w:w="2880" w:type="dxa"/>
            <w:gridSpan w:val="3"/>
            <w:tcBorders>
              <w:top w:val="single" w:color="auto" w:sz="6" w:space="0"/>
              <w:left w:val="single" w:color="auto" w:sz="6" w:space="0"/>
              <w:bottom w:val="double" w:color="auto" w:sz="4" w:space="0"/>
              <w:right w:val="thickThinSmallGap" w:color="auto" w:sz="12" w:space="0"/>
            </w:tcBorders>
            <w:vAlign w:val="center"/>
          </w:tcPr>
          <w:p w14:paraId="2F0C3AD1">
            <w:pPr>
              <w:spacing w:before="120" w:line="400" w:lineRule="exact"/>
              <w:jc w:val="center"/>
              <w:rPr>
                <w:rFonts w:hint="eastAsia"/>
                <w:b/>
                <w:color w:val="auto"/>
              </w:rPr>
            </w:pPr>
          </w:p>
        </w:tc>
      </w:tr>
      <w:tr w14:paraId="1EEC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3" w:type="dxa"/>
            <w:tcBorders>
              <w:top w:val="single" w:color="auto" w:sz="6" w:space="0"/>
              <w:left w:val="thinThickSmallGap" w:color="auto" w:sz="12" w:space="0"/>
              <w:bottom w:val="double" w:color="auto" w:sz="4" w:space="0"/>
              <w:right w:val="single" w:color="auto" w:sz="6" w:space="0"/>
            </w:tcBorders>
            <w:vAlign w:val="center"/>
          </w:tcPr>
          <w:p w14:paraId="6B44FD33">
            <w:pPr>
              <w:spacing w:before="120" w:line="400" w:lineRule="exact"/>
              <w:jc w:val="center"/>
              <w:rPr>
                <w:rFonts w:hint="eastAsia"/>
                <w:b/>
                <w:color w:val="auto"/>
              </w:rPr>
            </w:pPr>
            <w:r>
              <w:rPr>
                <w:rFonts w:hint="eastAsia"/>
                <w:b/>
                <w:color w:val="auto"/>
              </w:rPr>
              <w:t>本科院校</w:t>
            </w:r>
          </w:p>
        </w:tc>
        <w:tc>
          <w:tcPr>
            <w:tcW w:w="4065" w:type="dxa"/>
            <w:gridSpan w:val="7"/>
            <w:tcBorders>
              <w:top w:val="single" w:color="auto" w:sz="6" w:space="0"/>
              <w:left w:val="single" w:color="auto" w:sz="6" w:space="0"/>
              <w:bottom w:val="double" w:color="auto" w:sz="4" w:space="0"/>
              <w:right w:val="single" w:color="auto" w:sz="6" w:space="0"/>
            </w:tcBorders>
            <w:vAlign w:val="center"/>
          </w:tcPr>
          <w:p w14:paraId="48C6D281">
            <w:pPr>
              <w:spacing w:before="120" w:line="400" w:lineRule="exact"/>
              <w:jc w:val="center"/>
              <w:rPr>
                <w:rFonts w:hint="eastAsia"/>
                <w:b/>
                <w:color w:val="auto"/>
              </w:rPr>
            </w:pPr>
          </w:p>
        </w:tc>
        <w:tc>
          <w:tcPr>
            <w:tcW w:w="1440" w:type="dxa"/>
            <w:tcBorders>
              <w:top w:val="single" w:color="auto" w:sz="6" w:space="0"/>
              <w:left w:val="single" w:color="auto" w:sz="6" w:space="0"/>
              <w:bottom w:val="double" w:color="auto" w:sz="4" w:space="0"/>
              <w:right w:val="single" w:color="auto" w:sz="6" w:space="0"/>
            </w:tcBorders>
            <w:vAlign w:val="center"/>
          </w:tcPr>
          <w:p w14:paraId="3416FD8D">
            <w:pPr>
              <w:spacing w:before="120" w:line="400" w:lineRule="exact"/>
              <w:jc w:val="center"/>
              <w:rPr>
                <w:rFonts w:hint="eastAsia"/>
                <w:b/>
                <w:color w:val="auto"/>
              </w:rPr>
            </w:pPr>
            <w:r>
              <w:rPr>
                <w:rFonts w:hint="eastAsia"/>
                <w:b/>
                <w:color w:val="auto"/>
              </w:rPr>
              <w:t>本科专业</w:t>
            </w:r>
          </w:p>
        </w:tc>
        <w:tc>
          <w:tcPr>
            <w:tcW w:w="2880" w:type="dxa"/>
            <w:gridSpan w:val="3"/>
            <w:tcBorders>
              <w:top w:val="single" w:color="auto" w:sz="6" w:space="0"/>
              <w:left w:val="single" w:color="auto" w:sz="6" w:space="0"/>
              <w:bottom w:val="double" w:color="auto" w:sz="4" w:space="0"/>
              <w:right w:val="thickThinSmallGap" w:color="auto" w:sz="12" w:space="0"/>
            </w:tcBorders>
            <w:vAlign w:val="center"/>
          </w:tcPr>
          <w:p w14:paraId="08487A2C">
            <w:pPr>
              <w:spacing w:before="120" w:line="400" w:lineRule="exact"/>
              <w:jc w:val="center"/>
              <w:rPr>
                <w:rFonts w:hint="eastAsia"/>
                <w:b/>
                <w:color w:val="auto"/>
              </w:rPr>
            </w:pPr>
          </w:p>
        </w:tc>
      </w:tr>
      <w:tr w14:paraId="7355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3" w:type="dxa"/>
            <w:tcBorders>
              <w:top w:val="single" w:color="auto" w:sz="6" w:space="0"/>
              <w:left w:val="thinThickSmallGap" w:color="auto" w:sz="12" w:space="0"/>
              <w:bottom w:val="double" w:color="auto" w:sz="4" w:space="0"/>
              <w:right w:val="single" w:color="auto" w:sz="6" w:space="0"/>
            </w:tcBorders>
            <w:vAlign w:val="center"/>
          </w:tcPr>
          <w:p w14:paraId="07A0A0BC">
            <w:pPr>
              <w:spacing w:before="120" w:line="400" w:lineRule="exact"/>
              <w:jc w:val="center"/>
              <w:rPr>
                <w:rFonts w:hint="eastAsia"/>
                <w:b/>
                <w:color w:val="auto"/>
              </w:rPr>
            </w:pPr>
            <w:r>
              <w:rPr>
                <w:rFonts w:hint="eastAsia"/>
                <w:b/>
                <w:color w:val="auto"/>
              </w:rPr>
              <w:t>硕士院校</w:t>
            </w:r>
          </w:p>
        </w:tc>
        <w:tc>
          <w:tcPr>
            <w:tcW w:w="4065" w:type="dxa"/>
            <w:gridSpan w:val="7"/>
            <w:tcBorders>
              <w:top w:val="single" w:color="auto" w:sz="6" w:space="0"/>
              <w:left w:val="single" w:color="auto" w:sz="6" w:space="0"/>
              <w:bottom w:val="double" w:color="auto" w:sz="4" w:space="0"/>
              <w:right w:val="single" w:color="auto" w:sz="6" w:space="0"/>
            </w:tcBorders>
            <w:vAlign w:val="center"/>
          </w:tcPr>
          <w:p w14:paraId="147D62DE">
            <w:pPr>
              <w:spacing w:before="120" w:line="400" w:lineRule="exact"/>
              <w:jc w:val="center"/>
              <w:rPr>
                <w:rFonts w:hint="eastAsia"/>
                <w:b/>
                <w:color w:val="auto"/>
              </w:rPr>
            </w:pPr>
          </w:p>
        </w:tc>
        <w:tc>
          <w:tcPr>
            <w:tcW w:w="1440" w:type="dxa"/>
            <w:tcBorders>
              <w:top w:val="single" w:color="auto" w:sz="6" w:space="0"/>
              <w:left w:val="single" w:color="auto" w:sz="6" w:space="0"/>
              <w:bottom w:val="double" w:color="auto" w:sz="4" w:space="0"/>
              <w:right w:val="single" w:color="auto" w:sz="6" w:space="0"/>
            </w:tcBorders>
            <w:vAlign w:val="center"/>
          </w:tcPr>
          <w:p w14:paraId="236D345B">
            <w:pPr>
              <w:spacing w:before="120" w:line="400" w:lineRule="exact"/>
              <w:jc w:val="center"/>
              <w:rPr>
                <w:rFonts w:hint="eastAsia"/>
                <w:b/>
                <w:color w:val="auto"/>
              </w:rPr>
            </w:pPr>
            <w:r>
              <w:rPr>
                <w:rFonts w:hint="eastAsia"/>
                <w:b/>
                <w:color w:val="auto"/>
              </w:rPr>
              <w:t>硕士专业</w:t>
            </w:r>
          </w:p>
        </w:tc>
        <w:tc>
          <w:tcPr>
            <w:tcW w:w="2880" w:type="dxa"/>
            <w:gridSpan w:val="3"/>
            <w:tcBorders>
              <w:top w:val="single" w:color="auto" w:sz="6" w:space="0"/>
              <w:left w:val="single" w:color="auto" w:sz="6" w:space="0"/>
              <w:bottom w:val="double" w:color="auto" w:sz="4" w:space="0"/>
              <w:right w:val="thickThinSmallGap" w:color="auto" w:sz="12" w:space="0"/>
            </w:tcBorders>
            <w:vAlign w:val="center"/>
          </w:tcPr>
          <w:p w14:paraId="28145826">
            <w:pPr>
              <w:spacing w:before="120" w:line="400" w:lineRule="exact"/>
              <w:jc w:val="center"/>
              <w:rPr>
                <w:rFonts w:hint="eastAsia"/>
                <w:b/>
                <w:color w:val="auto"/>
              </w:rPr>
            </w:pPr>
          </w:p>
        </w:tc>
      </w:tr>
      <w:tr w14:paraId="4504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gridSpan w:val="2"/>
            <w:tcBorders>
              <w:top w:val="double" w:color="auto" w:sz="4" w:space="0"/>
              <w:left w:val="thinThickSmallGap" w:color="auto" w:sz="12" w:space="0"/>
              <w:bottom w:val="single" w:color="auto" w:sz="4" w:space="0"/>
              <w:right w:val="single" w:color="auto" w:sz="6" w:space="0"/>
            </w:tcBorders>
            <w:vAlign w:val="center"/>
          </w:tcPr>
          <w:p w14:paraId="438F2F78">
            <w:pPr>
              <w:spacing w:before="120" w:line="400" w:lineRule="exact"/>
              <w:jc w:val="center"/>
              <w:rPr>
                <w:rFonts w:hint="eastAsia"/>
                <w:b/>
                <w:color w:val="auto"/>
              </w:rPr>
            </w:pPr>
            <w:r>
              <w:rPr>
                <w:rFonts w:hint="eastAsia"/>
                <w:b/>
                <w:color w:val="auto"/>
              </w:rPr>
              <w:t>报考专业</w:t>
            </w:r>
          </w:p>
        </w:tc>
        <w:tc>
          <w:tcPr>
            <w:tcW w:w="4058" w:type="dxa"/>
            <w:gridSpan w:val="6"/>
            <w:tcBorders>
              <w:top w:val="double" w:color="auto" w:sz="4" w:space="0"/>
              <w:left w:val="single" w:color="auto" w:sz="6" w:space="0"/>
              <w:bottom w:val="single" w:color="auto" w:sz="4" w:space="0"/>
              <w:right w:val="single" w:color="auto" w:sz="6" w:space="0"/>
            </w:tcBorders>
            <w:vAlign w:val="center"/>
          </w:tcPr>
          <w:p w14:paraId="46507205">
            <w:pPr>
              <w:spacing w:before="120" w:line="400" w:lineRule="exact"/>
              <w:jc w:val="center"/>
              <w:rPr>
                <w:rFonts w:hint="eastAsia"/>
                <w:b/>
                <w:color w:val="auto"/>
              </w:rPr>
            </w:pPr>
          </w:p>
        </w:tc>
        <w:tc>
          <w:tcPr>
            <w:tcW w:w="1440" w:type="dxa"/>
            <w:tcBorders>
              <w:top w:val="double" w:color="auto" w:sz="4" w:space="0"/>
              <w:left w:val="single" w:color="auto" w:sz="6" w:space="0"/>
              <w:bottom w:val="single" w:color="auto" w:sz="4" w:space="0"/>
              <w:right w:val="single" w:color="auto" w:sz="6" w:space="0"/>
            </w:tcBorders>
            <w:vAlign w:val="center"/>
          </w:tcPr>
          <w:p w14:paraId="177C2DA2">
            <w:pPr>
              <w:spacing w:before="120" w:line="400" w:lineRule="exact"/>
              <w:jc w:val="center"/>
              <w:rPr>
                <w:rFonts w:hint="eastAsia"/>
                <w:b/>
                <w:color w:val="auto"/>
              </w:rPr>
            </w:pPr>
            <w:r>
              <w:rPr>
                <w:rFonts w:hint="eastAsia"/>
                <w:b/>
                <w:color w:val="auto"/>
              </w:rPr>
              <w:t>报考导师</w:t>
            </w:r>
          </w:p>
        </w:tc>
        <w:tc>
          <w:tcPr>
            <w:tcW w:w="2880" w:type="dxa"/>
            <w:gridSpan w:val="3"/>
            <w:tcBorders>
              <w:top w:val="double" w:color="auto" w:sz="4" w:space="0"/>
              <w:left w:val="single" w:color="auto" w:sz="6" w:space="0"/>
              <w:bottom w:val="single" w:color="auto" w:sz="4" w:space="0"/>
              <w:right w:val="thickThinSmallGap" w:color="auto" w:sz="12" w:space="0"/>
            </w:tcBorders>
            <w:vAlign w:val="center"/>
          </w:tcPr>
          <w:p w14:paraId="2ADB7241">
            <w:pPr>
              <w:spacing w:before="120" w:line="400" w:lineRule="exact"/>
              <w:jc w:val="center"/>
              <w:rPr>
                <w:rFonts w:hint="eastAsia"/>
                <w:b/>
                <w:color w:val="auto"/>
              </w:rPr>
            </w:pPr>
          </w:p>
        </w:tc>
      </w:tr>
      <w:tr w14:paraId="2BC7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0" w:type="dxa"/>
            <w:gridSpan w:val="2"/>
            <w:vMerge w:val="restart"/>
            <w:tcBorders>
              <w:top w:val="double" w:color="auto" w:sz="4" w:space="0"/>
              <w:left w:val="thinThickSmallGap" w:color="auto" w:sz="12" w:space="0"/>
              <w:bottom w:val="single" w:color="auto" w:sz="6" w:space="0"/>
              <w:right w:val="single" w:color="auto" w:sz="6" w:space="0"/>
            </w:tcBorders>
            <w:vAlign w:val="center"/>
          </w:tcPr>
          <w:p w14:paraId="0946A992">
            <w:pPr>
              <w:spacing w:line="400" w:lineRule="exact"/>
              <w:jc w:val="center"/>
              <w:rPr>
                <w:rFonts w:hint="eastAsia"/>
                <w:b/>
                <w:color w:val="auto"/>
              </w:rPr>
            </w:pPr>
            <w:r>
              <w:rPr>
                <w:rFonts w:hint="eastAsia"/>
                <w:b/>
                <w:color w:val="auto"/>
              </w:rPr>
              <w:t>报考类别</w:t>
            </w:r>
          </w:p>
        </w:tc>
        <w:tc>
          <w:tcPr>
            <w:tcW w:w="998" w:type="dxa"/>
            <w:gridSpan w:val="2"/>
            <w:tcBorders>
              <w:top w:val="double" w:color="auto" w:sz="4" w:space="0"/>
              <w:left w:val="single" w:color="auto" w:sz="6" w:space="0"/>
              <w:bottom w:val="single" w:color="auto" w:sz="6" w:space="0"/>
              <w:right w:val="single" w:color="auto" w:sz="6" w:space="0"/>
            </w:tcBorders>
            <w:vAlign w:val="center"/>
          </w:tcPr>
          <w:p w14:paraId="6F8CF364">
            <w:pPr>
              <w:spacing w:line="400" w:lineRule="exact"/>
              <w:jc w:val="center"/>
              <w:rPr>
                <w:rFonts w:hint="eastAsia"/>
                <w:b/>
                <w:color w:val="auto"/>
              </w:rPr>
            </w:pPr>
            <w:r>
              <w:rPr>
                <w:rFonts w:hint="eastAsia"/>
                <w:b/>
                <w:color w:val="auto"/>
              </w:rPr>
              <w:t>非定向</w:t>
            </w:r>
          </w:p>
        </w:tc>
        <w:tc>
          <w:tcPr>
            <w:tcW w:w="1011" w:type="dxa"/>
            <w:gridSpan w:val="3"/>
            <w:tcBorders>
              <w:top w:val="double" w:color="auto" w:sz="4" w:space="0"/>
              <w:left w:val="single" w:color="auto" w:sz="6" w:space="0"/>
              <w:bottom w:val="single" w:color="auto" w:sz="6" w:space="0"/>
              <w:right w:val="single" w:color="auto" w:sz="6" w:space="0"/>
            </w:tcBorders>
            <w:vAlign w:val="center"/>
          </w:tcPr>
          <w:p w14:paraId="2D84C03E">
            <w:pPr>
              <w:spacing w:line="400" w:lineRule="exact"/>
              <w:jc w:val="center"/>
              <w:rPr>
                <w:rFonts w:hint="eastAsia"/>
                <w:b/>
                <w:color w:val="auto"/>
              </w:rPr>
            </w:pPr>
            <w:r>
              <w:rPr>
                <w:rFonts w:hint="eastAsia"/>
                <w:b/>
                <w:color w:val="auto"/>
              </w:rPr>
              <w:t>定向</w:t>
            </w:r>
          </w:p>
        </w:tc>
        <w:tc>
          <w:tcPr>
            <w:tcW w:w="6369" w:type="dxa"/>
            <w:gridSpan w:val="5"/>
            <w:tcBorders>
              <w:top w:val="double" w:color="auto" w:sz="4" w:space="0"/>
              <w:left w:val="single" w:color="auto" w:sz="6" w:space="0"/>
              <w:bottom w:val="single" w:color="auto" w:sz="6" w:space="0"/>
              <w:right w:val="thickThinSmallGap" w:color="auto" w:sz="12" w:space="0"/>
            </w:tcBorders>
            <w:vAlign w:val="center"/>
          </w:tcPr>
          <w:p w14:paraId="3CEAE9B7">
            <w:pPr>
              <w:spacing w:line="400" w:lineRule="exact"/>
              <w:jc w:val="center"/>
              <w:rPr>
                <w:rFonts w:hint="eastAsia"/>
                <w:b/>
                <w:color w:val="auto"/>
              </w:rPr>
            </w:pPr>
            <w:r>
              <w:rPr>
                <w:rFonts w:hint="eastAsia"/>
                <w:b/>
                <w:color w:val="auto"/>
              </w:rPr>
              <w:t>考生单位名称</w:t>
            </w:r>
          </w:p>
        </w:tc>
      </w:tr>
      <w:tr w14:paraId="58B3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70" w:type="dxa"/>
            <w:gridSpan w:val="2"/>
            <w:vMerge w:val="continue"/>
            <w:tcBorders>
              <w:top w:val="single" w:color="auto" w:sz="6" w:space="0"/>
              <w:left w:val="thinThickSmallGap" w:color="auto" w:sz="12" w:space="0"/>
              <w:bottom w:val="double" w:color="auto" w:sz="4" w:space="0"/>
              <w:right w:val="single" w:color="auto" w:sz="6" w:space="0"/>
            </w:tcBorders>
            <w:vAlign w:val="center"/>
          </w:tcPr>
          <w:p w14:paraId="526BC7D4">
            <w:pPr>
              <w:spacing w:line="400" w:lineRule="exact"/>
              <w:jc w:val="center"/>
              <w:rPr>
                <w:rFonts w:hint="eastAsia"/>
                <w:b/>
                <w:color w:val="auto"/>
              </w:rPr>
            </w:pPr>
          </w:p>
        </w:tc>
        <w:tc>
          <w:tcPr>
            <w:tcW w:w="998" w:type="dxa"/>
            <w:gridSpan w:val="2"/>
            <w:tcBorders>
              <w:top w:val="single" w:color="auto" w:sz="6" w:space="0"/>
              <w:left w:val="single" w:color="auto" w:sz="6" w:space="0"/>
              <w:bottom w:val="double" w:color="auto" w:sz="4" w:space="0"/>
              <w:right w:val="single" w:color="auto" w:sz="6" w:space="0"/>
            </w:tcBorders>
            <w:vAlign w:val="center"/>
          </w:tcPr>
          <w:p w14:paraId="2F58BD85">
            <w:pPr>
              <w:spacing w:line="400" w:lineRule="exact"/>
              <w:jc w:val="center"/>
              <w:rPr>
                <w:rFonts w:hint="eastAsia"/>
                <w:b/>
                <w:color w:val="auto"/>
              </w:rPr>
            </w:pPr>
          </w:p>
        </w:tc>
        <w:tc>
          <w:tcPr>
            <w:tcW w:w="1011" w:type="dxa"/>
            <w:gridSpan w:val="3"/>
            <w:tcBorders>
              <w:top w:val="single" w:color="auto" w:sz="6" w:space="0"/>
              <w:left w:val="single" w:color="auto" w:sz="6" w:space="0"/>
              <w:bottom w:val="double" w:color="auto" w:sz="4" w:space="0"/>
              <w:right w:val="single" w:color="auto" w:sz="6" w:space="0"/>
            </w:tcBorders>
            <w:vAlign w:val="center"/>
          </w:tcPr>
          <w:p w14:paraId="7537FFAD">
            <w:pPr>
              <w:spacing w:line="400" w:lineRule="exact"/>
              <w:jc w:val="center"/>
              <w:rPr>
                <w:rFonts w:hint="eastAsia"/>
                <w:b/>
                <w:color w:val="auto"/>
              </w:rPr>
            </w:pPr>
          </w:p>
        </w:tc>
        <w:tc>
          <w:tcPr>
            <w:tcW w:w="6369" w:type="dxa"/>
            <w:gridSpan w:val="5"/>
            <w:tcBorders>
              <w:top w:val="single" w:color="auto" w:sz="6" w:space="0"/>
              <w:left w:val="single" w:color="auto" w:sz="6" w:space="0"/>
              <w:bottom w:val="double" w:color="auto" w:sz="4" w:space="0"/>
              <w:right w:val="thickThinSmallGap" w:color="auto" w:sz="12" w:space="0"/>
            </w:tcBorders>
            <w:vAlign w:val="center"/>
          </w:tcPr>
          <w:p w14:paraId="441AAB2E">
            <w:pPr>
              <w:spacing w:line="400" w:lineRule="exact"/>
              <w:jc w:val="center"/>
              <w:rPr>
                <w:rFonts w:hint="eastAsia"/>
                <w:b/>
                <w:color w:val="auto"/>
              </w:rPr>
            </w:pPr>
          </w:p>
        </w:tc>
      </w:tr>
      <w:tr w14:paraId="3D4A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270" w:type="dxa"/>
            <w:gridSpan w:val="2"/>
            <w:tcBorders>
              <w:top w:val="double" w:color="auto" w:sz="4" w:space="0"/>
              <w:left w:val="thinThickSmallGap" w:color="auto" w:sz="12" w:space="0"/>
              <w:bottom w:val="double" w:color="auto" w:sz="4" w:space="0"/>
              <w:right w:val="single" w:color="auto" w:sz="6" w:space="0"/>
            </w:tcBorders>
            <w:vAlign w:val="center"/>
          </w:tcPr>
          <w:p w14:paraId="27248174">
            <w:pPr>
              <w:spacing w:line="400" w:lineRule="exact"/>
              <w:jc w:val="center"/>
              <w:rPr>
                <w:rFonts w:hint="eastAsia"/>
                <w:b/>
                <w:color w:val="auto"/>
              </w:rPr>
            </w:pPr>
            <w:r>
              <w:rPr>
                <w:rFonts w:hint="eastAsia"/>
                <w:b/>
                <w:color w:val="auto"/>
              </w:rPr>
              <w:t>已</w:t>
            </w:r>
          </w:p>
          <w:p w14:paraId="2E2EF072">
            <w:pPr>
              <w:spacing w:line="400" w:lineRule="exact"/>
              <w:jc w:val="center"/>
              <w:rPr>
                <w:rFonts w:hint="eastAsia"/>
                <w:b/>
                <w:color w:val="auto"/>
              </w:rPr>
            </w:pPr>
            <w:r>
              <w:rPr>
                <w:rFonts w:hint="eastAsia"/>
                <w:b/>
                <w:color w:val="auto"/>
              </w:rPr>
              <w:t>有</w:t>
            </w:r>
          </w:p>
          <w:p w14:paraId="21F59438">
            <w:pPr>
              <w:spacing w:line="400" w:lineRule="exact"/>
              <w:jc w:val="center"/>
              <w:rPr>
                <w:rFonts w:hint="eastAsia"/>
                <w:b/>
                <w:color w:val="auto"/>
              </w:rPr>
            </w:pPr>
            <w:r>
              <w:rPr>
                <w:rFonts w:hint="eastAsia"/>
                <w:b/>
                <w:color w:val="auto"/>
              </w:rPr>
              <w:t>科</w:t>
            </w:r>
          </w:p>
          <w:p w14:paraId="2F26D70C">
            <w:pPr>
              <w:spacing w:line="400" w:lineRule="exact"/>
              <w:jc w:val="center"/>
              <w:rPr>
                <w:rFonts w:hint="eastAsia"/>
                <w:b/>
                <w:color w:val="auto"/>
              </w:rPr>
            </w:pPr>
            <w:r>
              <w:rPr>
                <w:rFonts w:hint="eastAsia"/>
                <w:b/>
                <w:color w:val="auto"/>
              </w:rPr>
              <w:t>研</w:t>
            </w:r>
          </w:p>
          <w:p w14:paraId="2B2C4ED8">
            <w:pPr>
              <w:spacing w:line="400" w:lineRule="exact"/>
              <w:jc w:val="center"/>
              <w:rPr>
                <w:rFonts w:hint="eastAsia"/>
                <w:b/>
                <w:color w:val="auto"/>
              </w:rPr>
            </w:pPr>
            <w:r>
              <w:rPr>
                <w:rFonts w:hint="eastAsia"/>
                <w:b/>
                <w:color w:val="auto"/>
              </w:rPr>
              <w:t>成</w:t>
            </w:r>
          </w:p>
          <w:p w14:paraId="580ED3E8">
            <w:pPr>
              <w:spacing w:line="400" w:lineRule="exact"/>
              <w:jc w:val="center"/>
              <w:rPr>
                <w:rFonts w:hint="eastAsia"/>
                <w:b/>
                <w:color w:val="auto"/>
              </w:rPr>
            </w:pPr>
            <w:r>
              <w:rPr>
                <w:rFonts w:hint="eastAsia"/>
                <w:b/>
                <w:color w:val="auto"/>
              </w:rPr>
              <w:t>果</w:t>
            </w:r>
          </w:p>
        </w:tc>
        <w:tc>
          <w:tcPr>
            <w:tcW w:w="8378" w:type="dxa"/>
            <w:gridSpan w:val="10"/>
            <w:tcBorders>
              <w:top w:val="double" w:color="auto" w:sz="4" w:space="0"/>
              <w:left w:val="single" w:color="auto" w:sz="6" w:space="0"/>
              <w:bottom w:val="double" w:color="auto" w:sz="4" w:space="0"/>
              <w:right w:val="thickThinSmallGap" w:color="auto" w:sz="12" w:space="0"/>
            </w:tcBorders>
            <w:vAlign w:val="center"/>
          </w:tcPr>
          <w:p w14:paraId="5ACC6F87">
            <w:pPr>
              <w:spacing w:line="400" w:lineRule="exact"/>
              <w:rPr>
                <w:rFonts w:hint="eastAsia"/>
                <w:b/>
                <w:color w:val="auto"/>
              </w:rPr>
            </w:pPr>
            <w:r>
              <w:rPr>
                <w:rFonts w:hint="eastAsia"/>
                <w:b/>
                <w:color w:val="auto"/>
              </w:rPr>
              <w:t>（按照发表论文、授权专利、主持和参与课题及获奖等方面归纳总结，不够可另加页。）</w:t>
            </w:r>
          </w:p>
          <w:p w14:paraId="6D70E862">
            <w:pPr>
              <w:spacing w:line="400" w:lineRule="exact"/>
              <w:jc w:val="center"/>
              <w:rPr>
                <w:rFonts w:hint="eastAsia"/>
                <w:b/>
                <w:color w:val="auto"/>
              </w:rPr>
            </w:pPr>
          </w:p>
          <w:p w14:paraId="1D9324FF">
            <w:pPr>
              <w:spacing w:line="400" w:lineRule="exact"/>
              <w:jc w:val="center"/>
              <w:rPr>
                <w:rFonts w:hint="eastAsia"/>
                <w:b/>
                <w:color w:val="auto"/>
              </w:rPr>
            </w:pPr>
          </w:p>
          <w:p w14:paraId="120FB7E9">
            <w:pPr>
              <w:spacing w:line="400" w:lineRule="exact"/>
              <w:jc w:val="center"/>
              <w:rPr>
                <w:rFonts w:hint="eastAsia"/>
                <w:b/>
                <w:color w:val="auto"/>
              </w:rPr>
            </w:pPr>
          </w:p>
          <w:p w14:paraId="27F7C381">
            <w:pPr>
              <w:spacing w:line="400" w:lineRule="exact"/>
              <w:jc w:val="center"/>
              <w:rPr>
                <w:rFonts w:hint="eastAsia"/>
                <w:b/>
                <w:color w:val="auto"/>
              </w:rPr>
            </w:pPr>
          </w:p>
          <w:p w14:paraId="57FF719C">
            <w:pPr>
              <w:spacing w:line="400" w:lineRule="exact"/>
              <w:jc w:val="center"/>
              <w:rPr>
                <w:rFonts w:hint="eastAsia"/>
                <w:b/>
                <w:color w:val="auto"/>
              </w:rPr>
            </w:pPr>
          </w:p>
          <w:p w14:paraId="1A8995A9">
            <w:pPr>
              <w:spacing w:line="400" w:lineRule="exact"/>
              <w:jc w:val="center"/>
              <w:rPr>
                <w:rFonts w:hint="eastAsia"/>
                <w:b/>
                <w:color w:val="auto"/>
              </w:rPr>
            </w:pPr>
          </w:p>
          <w:p w14:paraId="25B048E8">
            <w:pPr>
              <w:spacing w:line="400" w:lineRule="exact"/>
              <w:jc w:val="center"/>
              <w:rPr>
                <w:rFonts w:hint="eastAsia"/>
                <w:b/>
                <w:color w:val="auto"/>
              </w:rPr>
            </w:pPr>
          </w:p>
          <w:p w14:paraId="59B28634">
            <w:pPr>
              <w:spacing w:line="400" w:lineRule="exact"/>
              <w:jc w:val="center"/>
              <w:rPr>
                <w:rFonts w:hint="eastAsia"/>
                <w:b/>
                <w:color w:val="auto"/>
              </w:rPr>
            </w:pPr>
          </w:p>
          <w:p w14:paraId="5D14E276">
            <w:pPr>
              <w:spacing w:line="400" w:lineRule="exact"/>
              <w:jc w:val="center"/>
              <w:rPr>
                <w:rFonts w:hint="eastAsia"/>
                <w:b/>
                <w:color w:val="auto"/>
              </w:rPr>
            </w:pPr>
          </w:p>
          <w:p w14:paraId="78F72060">
            <w:pPr>
              <w:spacing w:line="400" w:lineRule="exact"/>
              <w:jc w:val="center"/>
              <w:rPr>
                <w:rFonts w:hint="eastAsia"/>
                <w:b/>
                <w:color w:val="auto"/>
              </w:rPr>
            </w:pPr>
          </w:p>
          <w:p w14:paraId="1A5E85EF">
            <w:pPr>
              <w:spacing w:line="400" w:lineRule="exact"/>
              <w:jc w:val="center"/>
              <w:rPr>
                <w:rFonts w:hint="eastAsia"/>
                <w:b/>
                <w:color w:val="auto"/>
              </w:rPr>
            </w:pPr>
          </w:p>
          <w:p w14:paraId="2626DA25">
            <w:pPr>
              <w:spacing w:line="400" w:lineRule="exact"/>
              <w:jc w:val="center"/>
              <w:rPr>
                <w:rFonts w:hint="eastAsia"/>
                <w:b/>
                <w:color w:val="auto"/>
              </w:rPr>
            </w:pPr>
          </w:p>
          <w:p w14:paraId="084F7631">
            <w:pPr>
              <w:spacing w:line="400" w:lineRule="exact"/>
              <w:jc w:val="center"/>
              <w:rPr>
                <w:rFonts w:hint="eastAsia"/>
                <w:b/>
                <w:color w:val="auto"/>
              </w:rPr>
            </w:pPr>
          </w:p>
          <w:p w14:paraId="192ADC91">
            <w:pPr>
              <w:spacing w:line="400" w:lineRule="exact"/>
              <w:jc w:val="center"/>
              <w:rPr>
                <w:rFonts w:hint="eastAsia"/>
                <w:b/>
                <w:color w:val="auto"/>
              </w:rPr>
            </w:pPr>
          </w:p>
          <w:p w14:paraId="14481AFC">
            <w:pPr>
              <w:spacing w:line="400" w:lineRule="exact"/>
              <w:jc w:val="center"/>
              <w:rPr>
                <w:rFonts w:hint="eastAsia"/>
                <w:b/>
                <w:color w:val="auto"/>
              </w:rPr>
            </w:pPr>
          </w:p>
        </w:tc>
      </w:tr>
      <w:tr w14:paraId="2EBB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6" w:hRule="atLeast"/>
          <w:jc w:val="center"/>
        </w:trPr>
        <w:tc>
          <w:tcPr>
            <w:tcW w:w="1270" w:type="dxa"/>
            <w:gridSpan w:val="2"/>
            <w:tcBorders>
              <w:top w:val="double" w:color="auto" w:sz="4" w:space="0"/>
              <w:left w:val="thinThickSmallGap" w:color="auto" w:sz="12" w:space="0"/>
              <w:bottom w:val="double" w:color="auto" w:sz="4" w:space="0"/>
              <w:right w:val="single" w:color="auto" w:sz="6" w:space="0"/>
            </w:tcBorders>
            <w:vAlign w:val="center"/>
          </w:tcPr>
          <w:p w14:paraId="707C2055">
            <w:pPr>
              <w:jc w:val="center"/>
              <w:rPr>
                <w:rFonts w:hint="eastAsia"/>
                <w:b/>
                <w:color w:val="auto"/>
              </w:rPr>
            </w:pPr>
            <w:r>
              <w:rPr>
                <w:rFonts w:hint="eastAsia"/>
                <w:b/>
                <w:color w:val="auto"/>
              </w:rPr>
              <w:t>研</w:t>
            </w:r>
          </w:p>
          <w:p w14:paraId="4083347D">
            <w:pPr>
              <w:jc w:val="center"/>
              <w:rPr>
                <w:rFonts w:hint="eastAsia"/>
                <w:b/>
                <w:color w:val="auto"/>
              </w:rPr>
            </w:pPr>
            <w:r>
              <w:rPr>
                <w:rFonts w:hint="eastAsia"/>
                <w:b/>
                <w:color w:val="auto"/>
              </w:rPr>
              <w:t>究</w:t>
            </w:r>
          </w:p>
          <w:p w14:paraId="752BFED0">
            <w:pPr>
              <w:jc w:val="center"/>
              <w:rPr>
                <w:rFonts w:hint="eastAsia"/>
                <w:b/>
                <w:color w:val="auto"/>
              </w:rPr>
            </w:pPr>
            <w:r>
              <w:rPr>
                <w:rFonts w:hint="eastAsia"/>
                <w:b/>
                <w:color w:val="auto"/>
              </w:rPr>
              <w:t>计</w:t>
            </w:r>
          </w:p>
          <w:p w14:paraId="5F36562D">
            <w:pPr>
              <w:spacing w:line="400" w:lineRule="exact"/>
              <w:jc w:val="center"/>
              <w:rPr>
                <w:rFonts w:hint="eastAsia"/>
                <w:b/>
                <w:color w:val="auto"/>
              </w:rPr>
            </w:pPr>
            <w:r>
              <w:rPr>
                <w:rFonts w:hint="eastAsia"/>
                <w:b/>
                <w:color w:val="auto"/>
              </w:rPr>
              <w:t>划</w:t>
            </w:r>
          </w:p>
        </w:tc>
        <w:tc>
          <w:tcPr>
            <w:tcW w:w="8378" w:type="dxa"/>
            <w:gridSpan w:val="10"/>
            <w:tcBorders>
              <w:top w:val="double" w:color="auto" w:sz="4" w:space="0"/>
              <w:left w:val="single" w:color="auto" w:sz="6" w:space="0"/>
              <w:bottom w:val="double" w:color="auto" w:sz="4" w:space="0"/>
              <w:right w:val="thickThinSmallGap" w:color="auto" w:sz="12" w:space="0"/>
            </w:tcBorders>
            <w:vAlign w:val="center"/>
          </w:tcPr>
          <w:p w14:paraId="2D7790C7">
            <w:pPr>
              <w:rPr>
                <w:rFonts w:hint="eastAsia"/>
                <w:b/>
                <w:color w:val="auto"/>
              </w:rPr>
            </w:pPr>
            <w:r>
              <w:rPr>
                <w:rFonts w:hint="eastAsia"/>
                <w:b/>
                <w:color w:val="auto"/>
              </w:rPr>
              <w:t>（阐述博士研究生期间的研究计划，不够可另加页）</w:t>
            </w:r>
          </w:p>
          <w:p w14:paraId="21BB8A3C">
            <w:pPr>
              <w:spacing w:line="400" w:lineRule="exact"/>
              <w:jc w:val="center"/>
              <w:rPr>
                <w:rFonts w:hint="eastAsia"/>
                <w:b/>
                <w:color w:val="auto"/>
              </w:rPr>
            </w:pPr>
          </w:p>
          <w:p w14:paraId="6CDA7A50">
            <w:pPr>
              <w:spacing w:line="400" w:lineRule="exact"/>
              <w:jc w:val="center"/>
              <w:rPr>
                <w:rFonts w:hint="eastAsia"/>
                <w:b/>
                <w:color w:val="auto"/>
              </w:rPr>
            </w:pPr>
          </w:p>
          <w:p w14:paraId="53D12B2E">
            <w:pPr>
              <w:spacing w:line="400" w:lineRule="exact"/>
              <w:jc w:val="center"/>
              <w:rPr>
                <w:rFonts w:hint="eastAsia"/>
                <w:b/>
                <w:color w:val="auto"/>
              </w:rPr>
            </w:pPr>
          </w:p>
          <w:p w14:paraId="74AAE94F">
            <w:pPr>
              <w:spacing w:line="400" w:lineRule="exact"/>
              <w:jc w:val="center"/>
              <w:rPr>
                <w:rFonts w:hint="eastAsia"/>
                <w:b/>
                <w:color w:val="auto"/>
              </w:rPr>
            </w:pPr>
          </w:p>
          <w:p w14:paraId="342906D1">
            <w:pPr>
              <w:spacing w:line="400" w:lineRule="exact"/>
              <w:jc w:val="center"/>
              <w:rPr>
                <w:rFonts w:hint="eastAsia"/>
                <w:b/>
                <w:color w:val="auto"/>
              </w:rPr>
            </w:pPr>
          </w:p>
          <w:p w14:paraId="4FAC0626">
            <w:pPr>
              <w:spacing w:line="400" w:lineRule="exact"/>
              <w:jc w:val="center"/>
              <w:rPr>
                <w:rFonts w:hint="eastAsia"/>
                <w:b/>
                <w:color w:val="auto"/>
              </w:rPr>
            </w:pPr>
          </w:p>
          <w:p w14:paraId="5CAA876B">
            <w:pPr>
              <w:spacing w:line="400" w:lineRule="exact"/>
              <w:jc w:val="center"/>
              <w:rPr>
                <w:rFonts w:hint="eastAsia"/>
                <w:b/>
                <w:color w:val="auto"/>
              </w:rPr>
            </w:pPr>
          </w:p>
          <w:p w14:paraId="77FF06C7">
            <w:pPr>
              <w:spacing w:line="400" w:lineRule="exact"/>
              <w:rPr>
                <w:rFonts w:hint="eastAsia"/>
                <w:b/>
                <w:color w:val="auto"/>
              </w:rPr>
            </w:pPr>
          </w:p>
          <w:p w14:paraId="46620805">
            <w:pPr>
              <w:spacing w:line="400" w:lineRule="exact"/>
              <w:jc w:val="center"/>
              <w:rPr>
                <w:rFonts w:hint="eastAsia"/>
                <w:b/>
                <w:color w:val="auto"/>
              </w:rPr>
            </w:pPr>
          </w:p>
          <w:p w14:paraId="17CF1744">
            <w:pPr>
              <w:spacing w:line="400" w:lineRule="exact"/>
              <w:jc w:val="center"/>
              <w:rPr>
                <w:rFonts w:hint="eastAsia"/>
                <w:b/>
                <w:color w:val="auto"/>
              </w:rPr>
            </w:pPr>
          </w:p>
          <w:p w14:paraId="53D89794">
            <w:pPr>
              <w:spacing w:line="400" w:lineRule="exact"/>
              <w:jc w:val="center"/>
              <w:rPr>
                <w:rFonts w:hint="eastAsia"/>
                <w:b/>
                <w:color w:val="auto"/>
              </w:rPr>
            </w:pPr>
          </w:p>
          <w:p w14:paraId="4F3F2554">
            <w:pPr>
              <w:spacing w:line="400" w:lineRule="exact"/>
              <w:rPr>
                <w:rFonts w:hint="eastAsia"/>
                <w:b/>
                <w:color w:val="auto"/>
              </w:rPr>
            </w:pPr>
          </w:p>
        </w:tc>
      </w:tr>
      <w:tr w14:paraId="5CE1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270" w:type="dxa"/>
            <w:gridSpan w:val="2"/>
            <w:tcBorders>
              <w:top w:val="double" w:color="auto" w:sz="4" w:space="0"/>
              <w:left w:val="thinThickSmallGap" w:color="auto" w:sz="12" w:space="0"/>
              <w:bottom w:val="thickThinSmallGap" w:color="auto" w:sz="12" w:space="0"/>
              <w:right w:val="single" w:color="auto" w:sz="6" w:space="0"/>
            </w:tcBorders>
            <w:vAlign w:val="center"/>
          </w:tcPr>
          <w:p w14:paraId="5CB0761F">
            <w:pPr>
              <w:jc w:val="center"/>
              <w:rPr>
                <w:rFonts w:hint="eastAsia"/>
                <w:b/>
                <w:color w:val="auto"/>
              </w:rPr>
            </w:pPr>
            <w:r>
              <w:rPr>
                <w:rFonts w:hint="eastAsia"/>
                <w:b/>
                <w:color w:val="auto"/>
              </w:rPr>
              <w:t>报</w:t>
            </w:r>
          </w:p>
          <w:p w14:paraId="6537B08F">
            <w:pPr>
              <w:jc w:val="center"/>
              <w:rPr>
                <w:rFonts w:hint="eastAsia"/>
                <w:b/>
                <w:color w:val="auto"/>
              </w:rPr>
            </w:pPr>
            <w:r>
              <w:rPr>
                <w:rFonts w:hint="eastAsia"/>
                <w:b/>
                <w:color w:val="auto"/>
              </w:rPr>
              <w:t>考</w:t>
            </w:r>
          </w:p>
          <w:p w14:paraId="7FDC9091">
            <w:pPr>
              <w:jc w:val="center"/>
              <w:rPr>
                <w:rFonts w:hint="eastAsia"/>
                <w:b/>
                <w:color w:val="auto"/>
              </w:rPr>
            </w:pPr>
            <w:r>
              <w:rPr>
                <w:rFonts w:hint="eastAsia"/>
                <w:b/>
                <w:color w:val="auto"/>
              </w:rPr>
              <w:t>导</w:t>
            </w:r>
          </w:p>
          <w:p w14:paraId="0C403579">
            <w:pPr>
              <w:jc w:val="center"/>
              <w:rPr>
                <w:rFonts w:hint="eastAsia"/>
                <w:b/>
                <w:color w:val="auto"/>
              </w:rPr>
            </w:pPr>
            <w:r>
              <w:rPr>
                <w:rFonts w:hint="eastAsia"/>
                <w:b/>
                <w:color w:val="auto"/>
              </w:rPr>
              <w:t>师</w:t>
            </w:r>
          </w:p>
          <w:p w14:paraId="6C6601BE">
            <w:pPr>
              <w:jc w:val="center"/>
              <w:rPr>
                <w:rFonts w:hint="eastAsia"/>
                <w:b/>
                <w:color w:val="auto"/>
              </w:rPr>
            </w:pPr>
            <w:r>
              <w:rPr>
                <w:rFonts w:hint="eastAsia"/>
                <w:b/>
                <w:color w:val="auto"/>
              </w:rPr>
              <w:t>意</w:t>
            </w:r>
          </w:p>
          <w:p w14:paraId="2FB08ED0">
            <w:pPr>
              <w:jc w:val="center"/>
              <w:rPr>
                <w:rFonts w:hint="eastAsia"/>
                <w:b/>
                <w:color w:val="auto"/>
              </w:rPr>
            </w:pPr>
            <w:r>
              <w:rPr>
                <w:rFonts w:hint="eastAsia"/>
                <w:b/>
                <w:color w:val="auto"/>
              </w:rPr>
              <w:t>见</w:t>
            </w:r>
          </w:p>
        </w:tc>
        <w:tc>
          <w:tcPr>
            <w:tcW w:w="8378" w:type="dxa"/>
            <w:gridSpan w:val="10"/>
            <w:tcBorders>
              <w:top w:val="double" w:color="auto" w:sz="4" w:space="0"/>
              <w:left w:val="single" w:color="auto" w:sz="6" w:space="0"/>
              <w:bottom w:val="thickThinSmallGap" w:color="auto" w:sz="12" w:space="0"/>
              <w:right w:val="thickThinSmallGap" w:color="auto" w:sz="12" w:space="0"/>
            </w:tcBorders>
            <w:vAlign w:val="center"/>
          </w:tcPr>
          <w:p w14:paraId="5EFB9447">
            <w:pPr>
              <w:ind w:firstLine="5673" w:firstLineChars="2700"/>
              <w:jc w:val="center"/>
              <w:rPr>
                <w:rFonts w:hint="eastAsia"/>
                <w:b/>
                <w:color w:val="auto"/>
              </w:rPr>
            </w:pPr>
          </w:p>
          <w:p w14:paraId="1A5AC378">
            <w:pPr>
              <w:ind w:firstLine="5673" w:firstLineChars="2700"/>
              <w:jc w:val="center"/>
              <w:rPr>
                <w:rFonts w:hint="eastAsia"/>
                <w:b/>
                <w:color w:val="auto"/>
              </w:rPr>
            </w:pPr>
          </w:p>
          <w:p w14:paraId="1C7895AC">
            <w:pPr>
              <w:ind w:firstLine="4202" w:firstLineChars="2000"/>
              <w:rPr>
                <w:rFonts w:hint="eastAsia"/>
                <w:b/>
                <w:color w:val="auto"/>
              </w:rPr>
            </w:pPr>
          </w:p>
          <w:p w14:paraId="41DF9291">
            <w:pPr>
              <w:ind w:firstLine="5883" w:firstLineChars="2800"/>
              <w:rPr>
                <w:rFonts w:hint="eastAsia"/>
                <w:b/>
                <w:color w:val="auto"/>
              </w:rPr>
            </w:pPr>
            <w:r>
              <w:rPr>
                <w:rFonts w:hint="eastAsia"/>
                <w:b/>
                <w:color w:val="auto"/>
              </w:rPr>
              <w:t>导 师 签 名：</w:t>
            </w:r>
          </w:p>
          <w:p w14:paraId="6614AE07">
            <w:pPr>
              <w:ind w:firstLine="3572" w:firstLineChars="1700"/>
              <w:rPr>
                <w:rFonts w:hint="eastAsia"/>
                <w:b/>
                <w:color w:val="auto"/>
              </w:rPr>
            </w:pPr>
          </w:p>
          <w:p w14:paraId="3F314B84">
            <w:pPr>
              <w:jc w:val="center"/>
              <w:rPr>
                <w:rFonts w:hint="eastAsia"/>
                <w:b/>
                <w:color w:val="auto"/>
              </w:rPr>
            </w:pPr>
            <w:r>
              <w:rPr>
                <w:rFonts w:hint="eastAsia"/>
                <w:b/>
                <w:color w:val="auto"/>
              </w:rPr>
              <w:t xml:space="preserve">                                              年         月        日                   </w:t>
            </w:r>
          </w:p>
        </w:tc>
      </w:tr>
      <w:tr w14:paraId="2EAD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270" w:type="dxa"/>
            <w:gridSpan w:val="2"/>
            <w:tcBorders>
              <w:top w:val="double" w:color="auto" w:sz="4" w:space="0"/>
              <w:left w:val="thinThickSmallGap" w:color="auto" w:sz="12" w:space="0"/>
              <w:bottom w:val="thickThinSmallGap" w:color="auto" w:sz="12" w:space="0"/>
              <w:right w:val="single" w:color="auto" w:sz="6" w:space="0"/>
            </w:tcBorders>
            <w:vAlign w:val="center"/>
          </w:tcPr>
          <w:p w14:paraId="20933287">
            <w:pPr>
              <w:jc w:val="center"/>
              <w:rPr>
                <w:rFonts w:hint="eastAsia"/>
                <w:b/>
                <w:color w:val="auto"/>
              </w:rPr>
            </w:pPr>
            <w:r>
              <w:rPr>
                <w:rFonts w:hint="eastAsia"/>
                <w:b/>
                <w:color w:val="auto"/>
              </w:rPr>
              <w:t>报</w:t>
            </w:r>
          </w:p>
          <w:p w14:paraId="068ECA99">
            <w:pPr>
              <w:jc w:val="center"/>
              <w:rPr>
                <w:rFonts w:hint="eastAsia"/>
                <w:b/>
                <w:color w:val="auto"/>
              </w:rPr>
            </w:pPr>
            <w:r>
              <w:rPr>
                <w:rFonts w:hint="eastAsia"/>
                <w:b/>
                <w:color w:val="auto"/>
              </w:rPr>
              <w:t>考</w:t>
            </w:r>
          </w:p>
          <w:p w14:paraId="11471B26">
            <w:pPr>
              <w:jc w:val="center"/>
              <w:rPr>
                <w:rFonts w:hint="eastAsia" w:eastAsia="宋体"/>
                <w:b/>
                <w:color w:val="auto"/>
              </w:rPr>
            </w:pPr>
            <w:r>
              <w:rPr>
                <w:rFonts w:hint="eastAsia"/>
                <w:b/>
                <w:color w:val="auto"/>
              </w:rPr>
              <w:t>单        位</w:t>
            </w:r>
          </w:p>
          <w:p w14:paraId="73DA569A">
            <w:pPr>
              <w:jc w:val="center"/>
              <w:rPr>
                <w:rFonts w:hint="eastAsia"/>
                <w:b/>
                <w:color w:val="auto"/>
              </w:rPr>
            </w:pPr>
            <w:r>
              <w:rPr>
                <w:rFonts w:hint="eastAsia"/>
                <w:b/>
                <w:color w:val="auto"/>
              </w:rPr>
              <w:t>意</w:t>
            </w:r>
          </w:p>
          <w:p w14:paraId="510F4C32">
            <w:pPr>
              <w:jc w:val="center"/>
              <w:rPr>
                <w:rFonts w:hint="eastAsia"/>
                <w:b/>
                <w:color w:val="auto"/>
              </w:rPr>
            </w:pPr>
            <w:r>
              <w:rPr>
                <w:rFonts w:hint="eastAsia"/>
                <w:b/>
                <w:color w:val="auto"/>
              </w:rPr>
              <w:t>见</w:t>
            </w:r>
          </w:p>
        </w:tc>
        <w:tc>
          <w:tcPr>
            <w:tcW w:w="8378" w:type="dxa"/>
            <w:gridSpan w:val="10"/>
            <w:tcBorders>
              <w:top w:val="double" w:color="auto" w:sz="4" w:space="0"/>
              <w:left w:val="single" w:color="auto" w:sz="6" w:space="0"/>
              <w:bottom w:val="thickThinSmallGap" w:color="auto" w:sz="12" w:space="0"/>
              <w:right w:val="thickThinSmallGap" w:color="auto" w:sz="12" w:space="0"/>
            </w:tcBorders>
            <w:vAlign w:val="center"/>
          </w:tcPr>
          <w:p w14:paraId="72A38B59">
            <w:pPr>
              <w:rPr>
                <w:rFonts w:hint="eastAsia"/>
                <w:b/>
                <w:color w:val="auto"/>
              </w:rPr>
            </w:pPr>
          </w:p>
          <w:p w14:paraId="381B263D">
            <w:pPr>
              <w:rPr>
                <w:rFonts w:hint="eastAsia"/>
                <w:b/>
                <w:color w:val="auto"/>
              </w:rPr>
            </w:pPr>
          </w:p>
          <w:p w14:paraId="6001515A">
            <w:pPr>
              <w:rPr>
                <w:rFonts w:hint="eastAsia"/>
                <w:b/>
                <w:color w:val="auto"/>
              </w:rPr>
            </w:pPr>
          </w:p>
          <w:p w14:paraId="48061805">
            <w:pPr>
              <w:rPr>
                <w:rFonts w:hint="eastAsia"/>
                <w:b/>
                <w:color w:val="auto"/>
              </w:rPr>
            </w:pPr>
          </w:p>
          <w:p w14:paraId="7FB4336C">
            <w:pPr>
              <w:ind w:firstLine="6093" w:firstLineChars="2900"/>
              <w:rPr>
                <w:rFonts w:hint="eastAsia" w:eastAsia="宋体"/>
                <w:b/>
                <w:color w:val="auto"/>
              </w:rPr>
            </w:pPr>
            <w:r>
              <w:rPr>
                <w:rFonts w:hint="eastAsia"/>
                <w:b/>
                <w:color w:val="auto"/>
              </w:rPr>
              <w:t>单 位 签 章</w:t>
            </w:r>
          </w:p>
          <w:p w14:paraId="07FDA94D">
            <w:pPr>
              <w:ind w:firstLine="5253" w:firstLineChars="2500"/>
              <w:rPr>
                <w:rFonts w:hint="eastAsia"/>
                <w:b/>
                <w:color w:val="auto"/>
              </w:rPr>
            </w:pPr>
            <w:r>
              <w:rPr>
                <w:rFonts w:hint="eastAsia"/>
                <w:b/>
                <w:color w:val="auto"/>
              </w:rPr>
              <w:t xml:space="preserve"> 年         月        日</w:t>
            </w:r>
          </w:p>
          <w:p w14:paraId="7A6C1588">
            <w:pPr>
              <w:rPr>
                <w:rFonts w:hint="eastAsia"/>
                <w:b/>
                <w:color w:val="auto"/>
              </w:rPr>
            </w:pPr>
          </w:p>
        </w:tc>
      </w:tr>
    </w:tbl>
    <w:p w14:paraId="0163B28E">
      <w:pPr>
        <w:rPr>
          <w:rFonts w:hint="eastAsia" w:ascii="仿宋" w:hAnsi="仿宋" w:eastAsia="仿宋"/>
          <w:color w:val="auto"/>
          <w:sz w:val="28"/>
          <w:szCs w:val="28"/>
        </w:rPr>
      </w:pPr>
      <w:r>
        <w:rPr>
          <w:rFonts w:hint="eastAsia"/>
          <w:b/>
          <w:color w:val="auto"/>
          <w:sz w:val="18"/>
          <w:szCs w:val="18"/>
        </w:rPr>
        <w:t>注: 此表一式两份，报考导师一份，研究生招生办公室一份。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6FFB6"/>
    <w:multiLevelType w:val="singleLevel"/>
    <w:tmpl w:val="27A6FFB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xY2Q5N2JhZDJhOWI5OWQxYzJkMDU5YTFjNjkwY2IifQ=="/>
  </w:docVars>
  <w:rsids>
    <w:rsidRoot w:val="00817B96"/>
    <w:rsid w:val="00035196"/>
    <w:rsid w:val="000704E8"/>
    <w:rsid w:val="00086E8E"/>
    <w:rsid w:val="000E3C5E"/>
    <w:rsid w:val="000E58DF"/>
    <w:rsid w:val="001273EB"/>
    <w:rsid w:val="001A0D18"/>
    <w:rsid w:val="001B0B2E"/>
    <w:rsid w:val="001B24A1"/>
    <w:rsid w:val="002367ED"/>
    <w:rsid w:val="002635E6"/>
    <w:rsid w:val="0028312D"/>
    <w:rsid w:val="002D17CD"/>
    <w:rsid w:val="002E0805"/>
    <w:rsid w:val="00322BC8"/>
    <w:rsid w:val="0036196B"/>
    <w:rsid w:val="003D6B21"/>
    <w:rsid w:val="00405748"/>
    <w:rsid w:val="00452D2A"/>
    <w:rsid w:val="0046440B"/>
    <w:rsid w:val="004A4E44"/>
    <w:rsid w:val="004A5B43"/>
    <w:rsid w:val="00515234"/>
    <w:rsid w:val="005325F2"/>
    <w:rsid w:val="0060490B"/>
    <w:rsid w:val="00622586"/>
    <w:rsid w:val="00661C20"/>
    <w:rsid w:val="00697E91"/>
    <w:rsid w:val="006B0693"/>
    <w:rsid w:val="00715ACC"/>
    <w:rsid w:val="00740CD5"/>
    <w:rsid w:val="007561DA"/>
    <w:rsid w:val="00781DEB"/>
    <w:rsid w:val="00802DA1"/>
    <w:rsid w:val="00817B96"/>
    <w:rsid w:val="00885F46"/>
    <w:rsid w:val="00954689"/>
    <w:rsid w:val="009D6E31"/>
    <w:rsid w:val="00A25075"/>
    <w:rsid w:val="00A26E2A"/>
    <w:rsid w:val="00A61D32"/>
    <w:rsid w:val="00B026B3"/>
    <w:rsid w:val="00B17A3D"/>
    <w:rsid w:val="00B27590"/>
    <w:rsid w:val="00B305F4"/>
    <w:rsid w:val="00B427FA"/>
    <w:rsid w:val="00BB2D92"/>
    <w:rsid w:val="00C14EC5"/>
    <w:rsid w:val="00C15FD9"/>
    <w:rsid w:val="00C240B4"/>
    <w:rsid w:val="00CA3684"/>
    <w:rsid w:val="00CD396D"/>
    <w:rsid w:val="00D42B57"/>
    <w:rsid w:val="00D60F9A"/>
    <w:rsid w:val="00D6752D"/>
    <w:rsid w:val="00D72378"/>
    <w:rsid w:val="00D72C36"/>
    <w:rsid w:val="00D85584"/>
    <w:rsid w:val="00DA4A85"/>
    <w:rsid w:val="00DB2A6C"/>
    <w:rsid w:val="00DE35E3"/>
    <w:rsid w:val="00E10418"/>
    <w:rsid w:val="00EC24D9"/>
    <w:rsid w:val="00ED0C50"/>
    <w:rsid w:val="00EF17D8"/>
    <w:rsid w:val="00F259C0"/>
    <w:rsid w:val="00F33FFE"/>
    <w:rsid w:val="00F75A4C"/>
    <w:rsid w:val="00FC6655"/>
    <w:rsid w:val="01121C6A"/>
    <w:rsid w:val="035458A9"/>
    <w:rsid w:val="06B870D0"/>
    <w:rsid w:val="09DA785C"/>
    <w:rsid w:val="0B2974CD"/>
    <w:rsid w:val="0C5B37D8"/>
    <w:rsid w:val="0D9A6262"/>
    <w:rsid w:val="0EB7585E"/>
    <w:rsid w:val="0ED92170"/>
    <w:rsid w:val="0FC932D1"/>
    <w:rsid w:val="10EE4DC2"/>
    <w:rsid w:val="10FD58AD"/>
    <w:rsid w:val="114E4358"/>
    <w:rsid w:val="11B10104"/>
    <w:rsid w:val="157224A6"/>
    <w:rsid w:val="158C64B0"/>
    <w:rsid w:val="1746311F"/>
    <w:rsid w:val="184E3B17"/>
    <w:rsid w:val="18EA7128"/>
    <w:rsid w:val="1A165793"/>
    <w:rsid w:val="1BDE01D9"/>
    <w:rsid w:val="1D79411E"/>
    <w:rsid w:val="1E330850"/>
    <w:rsid w:val="204F6FD7"/>
    <w:rsid w:val="20623F45"/>
    <w:rsid w:val="217F1F34"/>
    <w:rsid w:val="22894DF2"/>
    <w:rsid w:val="250113B9"/>
    <w:rsid w:val="253F4853"/>
    <w:rsid w:val="26541843"/>
    <w:rsid w:val="28D07963"/>
    <w:rsid w:val="2BB54F0A"/>
    <w:rsid w:val="2DD43E3E"/>
    <w:rsid w:val="2F4C5A75"/>
    <w:rsid w:val="30625C7B"/>
    <w:rsid w:val="30911145"/>
    <w:rsid w:val="3241059B"/>
    <w:rsid w:val="336E793A"/>
    <w:rsid w:val="3395562B"/>
    <w:rsid w:val="339934F8"/>
    <w:rsid w:val="33C544F5"/>
    <w:rsid w:val="34D1702D"/>
    <w:rsid w:val="357F2B93"/>
    <w:rsid w:val="35E02059"/>
    <w:rsid w:val="377B7503"/>
    <w:rsid w:val="38B856B7"/>
    <w:rsid w:val="391E6AAF"/>
    <w:rsid w:val="3941440A"/>
    <w:rsid w:val="3CCD6ED4"/>
    <w:rsid w:val="3DF454F3"/>
    <w:rsid w:val="40316CD8"/>
    <w:rsid w:val="40375734"/>
    <w:rsid w:val="409A5684"/>
    <w:rsid w:val="42631AE9"/>
    <w:rsid w:val="43F867F5"/>
    <w:rsid w:val="44AA4BAF"/>
    <w:rsid w:val="44D218DA"/>
    <w:rsid w:val="47EB37F5"/>
    <w:rsid w:val="4B2E5818"/>
    <w:rsid w:val="4B3939E7"/>
    <w:rsid w:val="4BFE14F0"/>
    <w:rsid w:val="4C031FC1"/>
    <w:rsid w:val="4C8A0C77"/>
    <w:rsid w:val="503814F8"/>
    <w:rsid w:val="51E011DE"/>
    <w:rsid w:val="52501AE8"/>
    <w:rsid w:val="528B102F"/>
    <w:rsid w:val="530F43ED"/>
    <w:rsid w:val="534F2720"/>
    <w:rsid w:val="54851B19"/>
    <w:rsid w:val="56E35945"/>
    <w:rsid w:val="57014224"/>
    <w:rsid w:val="58D16D53"/>
    <w:rsid w:val="597F25F9"/>
    <w:rsid w:val="59A11996"/>
    <w:rsid w:val="5A1348C4"/>
    <w:rsid w:val="5C64607E"/>
    <w:rsid w:val="5D063EB6"/>
    <w:rsid w:val="5FA10BEC"/>
    <w:rsid w:val="603A107C"/>
    <w:rsid w:val="64105BEC"/>
    <w:rsid w:val="64E55BE5"/>
    <w:rsid w:val="65BE1F8D"/>
    <w:rsid w:val="6ABC7D14"/>
    <w:rsid w:val="6ABD3F77"/>
    <w:rsid w:val="6B321631"/>
    <w:rsid w:val="6BAC55DF"/>
    <w:rsid w:val="6C7B704C"/>
    <w:rsid w:val="6D812859"/>
    <w:rsid w:val="6FBA4DA5"/>
    <w:rsid w:val="72D2316B"/>
    <w:rsid w:val="736B5001"/>
    <w:rsid w:val="74521BA9"/>
    <w:rsid w:val="74757368"/>
    <w:rsid w:val="74B72C7F"/>
    <w:rsid w:val="74FC22DF"/>
    <w:rsid w:val="75D6710C"/>
    <w:rsid w:val="79466774"/>
    <w:rsid w:val="7A00573C"/>
    <w:rsid w:val="7A343EC0"/>
    <w:rsid w:val="7CDA00C2"/>
    <w:rsid w:val="7ECC151F"/>
    <w:rsid w:val="7EF04C98"/>
    <w:rsid w:val="7F366608"/>
    <w:rsid w:val="7FCD1C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rPr>
      <w:sz w:val="28"/>
      <w:szCs w:val="28"/>
    </w:rPr>
  </w:style>
  <w:style w:type="paragraph" w:styleId="4">
    <w:name w:val="footer"/>
    <w:basedOn w:val="1"/>
    <w:link w:val="13"/>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ind w:firstLine="480"/>
      <w:jc w:val="left"/>
    </w:pPr>
    <w:rPr>
      <w:rFonts w:ascii="宋体" w:hAnsi="宋体" w:cs="宋体"/>
      <w:kern w:val="0"/>
      <w:sz w:val="24"/>
    </w:rPr>
  </w:style>
  <w:style w:type="character" w:styleId="9">
    <w:name w:val="Hyperlink"/>
    <w:basedOn w:val="8"/>
    <w:autoRedefine/>
    <w:unhideWhenUsed/>
    <w:qFormat/>
    <w:uiPriority w:val="99"/>
    <w:rPr>
      <w:color w:val="0563C1" w:themeColor="hyperlink"/>
      <w:u w:val="single"/>
      <w14:textFill>
        <w14:solidFill>
          <w14:schemeClr w14:val="hlink"/>
        </w14:solidFill>
      </w14:textFill>
    </w:rPr>
  </w:style>
  <w:style w:type="paragraph" w:styleId="10">
    <w:name w:val="List Paragraph"/>
    <w:basedOn w:val="1"/>
    <w:autoRedefine/>
    <w:qFormat/>
    <w:uiPriority w:val="99"/>
    <w:pPr>
      <w:ind w:firstLine="420" w:firstLineChars="200"/>
    </w:pPr>
  </w:style>
  <w:style w:type="character" w:customStyle="1" w:styleId="11">
    <w:name w:val="未处理的提及1"/>
    <w:basedOn w:val="8"/>
    <w:autoRedefine/>
    <w:semiHidden/>
    <w:unhideWhenUsed/>
    <w:qFormat/>
    <w:uiPriority w:val="99"/>
    <w:rPr>
      <w:color w:val="605E5C"/>
      <w:shd w:val="clear" w:color="auto" w:fill="E1DFDD"/>
    </w:rPr>
  </w:style>
  <w:style w:type="character" w:customStyle="1" w:styleId="12">
    <w:name w:val="页眉 字符"/>
    <w:basedOn w:val="8"/>
    <w:link w:val="5"/>
    <w:autoRedefine/>
    <w:semiHidden/>
    <w:qFormat/>
    <w:uiPriority w:val="99"/>
    <w:rPr>
      <w:rFonts w:asciiTheme="minorHAnsi" w:hAnsiTheme="minorHAnsi" w:eastAsiaTheme="minorEastAsia" w:cstheme="minorBidi"/>
      <w:kern w:val="2"/>
      <w:sz w:val="18"/>
      <w:szCs w:val="18"/>
    </w:rPr>
  </w:style>
  <w:style w:type="character" w:customStyle="1" w:styleId="13">
    <w:name w:val="页脚 字符"/>
    <w:basedOn w:val="8"/>
    <w:link w:val="4"/>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2123</Words>
  <Characters>2206</Characters>
  <Lines>19</Lines>
  <Paragraphs>5</Paragraphs>
  <TotalTime>4</TotalTime>
  <ScaleCrop>false</ScaleCrop>
  <LinksUpToDate>false</LinksUpToDate>
  <CharactersWithSpaces>2378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2025-03-10T07:25:00Z</dcterms:created>
  <dc:creator>10160454@qq.com</dc:creator>
  <cp:lastModifiedBy>徐锦岳</cp:lastModifiedBy>
  <cp:lastPrinted>2025-05-15T09:35:00Z</cp:lastPrinted>
  <dcterms:modified xsi:type="dcterms:W3CDTF">2025-09-29T03:14:23Z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3F7FA8FBFBC44A7282EE39057CA9ED4D_13</vt:lpwstr>
  </property>
  <property fmtid="{D5CDD505-2E9C-101B-9397-08002B2CF9AE}" pid="4" name="KSOTemplateDocerSaveRecord">
    <vt:lpwstr>eyJoZGlkIjoiOWJhMzI4ODJjODZmYjNjNTI1ZWUyZjU3MzY5MDliNWUiLCJ1c2VySWQiOiI3NzQ2NjI5MjMifQ==</vt:lpwstr>
  </property>
</Properties>
</file>