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691E" w:rsidRDefault="003C691E" w:rsidP="009B5EF0">
      <w:pPr>
        <w:jc w:val="center"/>
        <w:rPr>
          <w:rFonts w:ascii="宋体" w:hAnsi="宋体" w:hint="eastAsia"/>
          <w:b/>
          <w:sz w:val="44"/>
          <w:szCs w:val="44"/>
          <w:u w:val="single"/>
        </w:rPr>
      </w:pPr>
    </w:p>
    <w:p w:rsidR="00E002E6" w:rsidRDefault="00E002E6" w:rsidP="00E002E6">
      <w:pPr>
        <w:jc w:val="center"/>
        <w:rPr>
          <w:rFonts w:ascii="宋体" w:hAnsi="宋体" w:hint="eastAsia"/>
          <w:b/>
          <w:sz w:val="44"/>
          <w:szCs w:val="44"/>
        </w:rPr>
      </w:pPr>
      <w:r>
        <w:rPr>
          <w:rFonts w:ascii="宋体" w:hAnsi="宋体" w:hint="eastAsia"/>
          <w:b/>
          <w:sz w:val="44"/>
          <w:szCs w:val="44"/>
          <w:u w:val="single"/>
        </w:rPr>
        <w:t xml:space="preserve"> </w:t>
      </w:r>
      <w:r w:rsidR="009D7A28">
        <w:rPr>
          <w:rFonts w:ascii="宋体" w:hAnsi="宋体" w:hint="eastAsia"/>
          <w:b/>
          <w:sz w:val="44"/>
          <w:szCs w:val="44"/>
          <w:u w:val="single"/>
        </w:rPr>
        <w:t xml:space="preserve">  2017</w:t>
      </w:r>
      <w:r w:rsidR="008033BF">
        <w:rPr>
          <w:rFonts w:ascii="宋体" w:hAnsi="宋体" w:hint="eastAsia"/>
          <w:b/>
          <w:sz w:val="44"/>
          <w:szCs w:val="44"/>
          <w:u w:val="single"/>
        </w:rPr>
        <w:t xml:space="preserve">   </w:t>
      </w:r>
      <w:r w:rsidRPr="00474D9F">
        <w:rPr>
          <w:rFonts w:ascii="宋体" w:hAnsi="宋体" w:hint="eastAsia"/>
          <w:b/>
          <w:sz w:val="44"/>
          <w:szCs w:val="44"/>
        </w:rPr>
        <w:t>年</w:t>
      </w:r>
      <w:r w:rsidRPr="00CB07DF">
        <w:rPr>
          <w:rFonts w:ascii="宋体" w:hAnsi="宋体" w:hint="eastAsia"/>
          <w:b/>
          <w:sz w:val="44"/>
          <w:szCs w:val="44"/>
          <w:u w:val="single"/>
        </w:rPr>
        <w:t xml:space="preserve"> </w:t>
      </w:r>
      <w:r>
        <w:rPr>
          <w:rFonts w:ascii="宋体" w:hAnsi="宋体" w:hint="eastAsia"/>
          <w:b/>
          <w:sz w:val="44"/>
          <w:szCs w:val="44"/>
          <w:u w:val="single"/>
        </w:rPr>
        <w:t xml:space="preserve"> </w:t>
      </w:r>
      <w:r w:rsidR="008033BF">
        <w:rPr>
          <w:rFonts w:ascii="宋体" w:hAnsi="宋体" w:hint="eastAsia"/>
          <w:b/>
          <w:sz w:val="44"/>
          <w:szCs w:val="44"/>
          <w:u w:val="single"/>
        </w:rPr>
        <w:t xml:space="preserve"> </w:t>
      </w:r>
      <w:r w:rsidR="00037C63">
        <w:rPr>
          <w:rFonts w:ascii="宋体" w:hAnsi="宋体" w:hint="eastAsia"/>
          <w:b/>
          <w:sz w:val="44"/>
          <w:szCs w:val="44"/>
          <w:u w:val="single"/>
        </w:rPr>
        <w:t>上</w:t>
      </w:r>
      <w:r w:rsidR="008033BF">
        <w:rPr>
          <w:rFonts w:ascii="宋体" w:hAnsi="宋体" w:hint="eastAsia"/>
          <w:b/>
          <w:sz w:val="44"/>
          <w:szCs w:val="44"/>
          <w:u w:val="single"/>
        </w:rPr>
        <w:t xml:space="preserve">   </w:t>
      </w:r>
      <w:r w:rsidRPr="00CB07DF">
        <w:rPr>
          <w:rFonts w:ascii="宋体" w:hAnsi="宋体" w:hint="eastAsia"/>
          <w:b/>
          <w:sz w:val="44"/>
          <w:szCs w:val="44"/>
        </w:rPr>
        <w:t>半年</w:t>
      </w:r>
      <w:r w:rsidRPr="00474D9F">
        <w:rPr>
          <w:rFonts w:ascii="宋体" w:hAnsi="宋体" w:hint="eastAsia"/>
          <w:b/>
          <w:sz w:val="44"/>
          <w:szCs w:val="44"/>
        </w:rPr>
        <w:t>研究生学位论文答辩信息</w:t>
      </w:r>
    </w:p>
    <w:p w:rsidR="00094CF9" w:rsidRDefault="00E002E6" w:rsidP="00E002E6">
      <w:pPr>
        <w:spacing w:line="360" w:lineRule="auto"/>
        <w:rPr>
          <w:b/>
          <w:sz w:val="24"/>
        </w:rPr>
      </w:pPr>
      <w:r>
        <w:rPr>
          <w:rFonts w:hint="eastAsia"/>
          <w:b/>
          <w:sz w:val="24"/>
        </w:rPr>
        <w:t>培养单位</w:t>
      </w:r>
      <w:r w:rsidRPr="0028124C">
        <w:rPr>
          <w:rFonts w:hint="eastAsia"/>
          <w:b/>
          <w:sz w:val="24"/>
        </w:rPr>
        <w:t>：</w:t>
      </w:r>
      <w:r w:rsidR="00A953E4">
        <w:rPr>
          <w:rFonts w:hint="eastAsia"/>
          <w:b/>
          <w:sz w:val="24"/>
        </w:rPr>
        <w:t>西北大学</w:t>
      </w:r>
      <w:r w:rsidR="00094CF9">
        <w:rPr>
          <w:rFonts w:hint="eastAsia"/>
          <w:b/>
          <w:sz w:val="24"/>
        </w:rPr>
        <w:t>化学所</w:t>
      </w:r>
      <w:r w:rsidR="00A953E4">
        <w:rPr>
          <w:rFonts w:hint="eastAsia"/>
          <w:b/>
          <w:sz w:val="24"/>
        </w:rPr>
        <w:t xml:space="preserve"> </w:t>
      </w:r>
      <w:r w:rsidR="0040084A">
        <w:rPr>
          <w:rFonts w:hint="eastAsia"/>
          <w:b/>
          <w:sz w:val="24"/>
        </w:rPr>
        <w:t xml:space="preserve"> </w:t>
      </w:r>
      <w:r>
        <w:rPr>
          <w:rFonts w:hint="eastAsia"/>
          <w:b/>
          <w:sz w:val="24"/>
        </w:rPr>
        <w:t xml:space="preserve"> </w:t>
      </w:r>
      <w:r w:rsidR="00A953E4">
        <w:rPr>
          <w:rFonts w:hint="eastAsia"/>
          <w:b/>
          <w:sz w:val="24"/>
        </w:rPr>
        <w:t xml:space="preserve">      </w:t>
      </w:r>
      <w:r>
        <w:rPr>
          <w:rFonts w:hint="eastAsia"/>
          <w:b/>
          <w:sz w:val="24"/>
        </w:rPr>
        <w:t>答辩时间：</w:t>
      </w:r>
      <w:r w:rsidR="00A953E4">
        <w:rPr>
          <w:rFonts w:hint="eastAsia"/>
          <w:b/>
          <w:sz w:val="24"/>
        </w:rPr>
        <w:t>201</w:t>
      </w:r>
      <w:r w:rsidR="009D7A28">
        <w:rPr>
          <w:rFonts w:hint="eastAsia"/>
          <w:b/>
          <w:sz w:val="24"/>
        </w:rPr>
        <w:t>7</w:t>
      </w:r>
      <w:r w:rsidR="00CC540D" w:rsidRPr="0040084A">
        <w:rPr>
          <w:rFonts w:hint="eastAsia"/>
          <w:sz w:val="24"/>
        </w:rPr>
        <w:t>年</w:t>
      </w:r>
      <w:r w:rsidR="00FD4322">
        <w:rPr>
          <w:sz w:val="24"/>
        </w:rPr>
        <w:t>6</w:t>
      </w:r>
      <w:r w:rsidR="00CC540D" w:rsidRPr="0040084A">
        <w:rPr>
          <w:rFonts w:hint="eastAsia"/>
          <w:sz w:val="24"/>
        </w:rPr>
        <w:t>月</w:t>
      </w:r>
      <w:r w:rsidR="00FD4322">
        <w:rPr>
          <w:rFonts w:hint="eastAsia"/>
          <w:sz w:val="24"/>
        </w:rPr>
        <w:t>2</w:t>
      </w:r>
      <w:r w:rsidR="00CC540D" w:rsidRPr="0040084A">
        <w:rPr>
          <w:rFonts w:hint="eastAsia"/>
          <w:sz w:val="24"/>
        </w:rPr>
        <w:t>日</w:t>
      </w:r>
      <w:r w:rsidR="00CC540D" w:rsidRPr="0040084A">
        <w:rPr>
          <w:rFonts w:hint="eastAsia"/>
          <w:sz w:val="24"/>
        </w:rPr>
        <w:t xml:space="preserve"> </w:t>
      </w:r>
      <w:r w:rsidR="00A953E4">
        <w:rPr>
          <w:rFonts w:hint="eastAsia"/>
          <w:sz w:val="24"/>
        </w:rPr>
        <w:t xml:space="preserve">         </w:t>
      </w:r>
      <w:r w:rsidR="0040084A" w:rsidRPr="0040084A">
        <w:rPr>
          <w:rFonts w:hint="eastAsia"/>
          <w:sz w:val="24"/>
        </w:rPr>
        <w:t>时间段</w:t>
      </w:r>
      <w:r w:rsidR="0040084A" w:rsidRPr="0040084A">
        <w:rPr>
          <w:rFonts w:hint="eastAsia"/>
          <w:sz w:val="24"/>
        </w:rPr>
        <w:t>:</w:t>
      </w:r>
      <w:r w:rsidR="00A953E4">
        <w:rPr>
          <w:rFonts w:hint="eastAsia"/>
          <w:sz w:val="24"/>
        </w:rPr>
        <w:t xml:space="preserve"> </w:t>
      </w:r>
      <w:r w:rsidR="009D7A28">
        <w:rPr>
          <w:sz w:val="24"/>
        </w:rPr>
        <w:t>1</w:t>
      </w:r>
      <w:r w:rsidR="009D7A28">
        <w:rPr>
          <w:rFonts w:hint="eastAsia"/>
          <w:sz w:val="24"/>
        </w:rPr>
        <w:t>4</w:t>
      </w:r>
      <w:r w:rsidR="00A953E4">
        <w:rPr>
          <w:rFonts w:hint="eastAsia"/>
          <w:sz w:val="24"/>
        </w:rPr>
        <w:t>：</w:t>
      </w:r>
      <w:r w:rsidR="009D7A28">
        <w:rPr>
          <w:rFonts w:hint="eastAsia"/>
          <w:sz w:val="24"/>
        </w:rPr>
        <w:t>3</w:t>
      </w:r>
      <w:r w:rsidR="00A953E4">
        <w:rPr>
          <w:rFonts w:hint="eastAsia"/>
          <w:sz w:val="24"/>
        </w:rPr>
        <w:t>0</w:t>
      </w:r>
      <w:r w:rsidR="00A953E4">
        <w:rPr>
          <w:sz w:val="24"/>
        </w:rPr>
        <w:t>—</w:t>
      </w:r>
      <w:r w:rsidR="00A953E4">
        <w:rPr>
          <w:rFonts w:hint="eastAsia"/>
          <w:sz w:val="24"/>
        </w:rPr>
        <w:t>1</w:t>
      </w:r>
      <w:r w:rsidR="006A6743">
        <w:rPr>
          <w:rFonts w:hint="eastAsia"/>
          <w:sz w:val="24"/>
        </w:rPr>
        <w:t>7</w:t>
      </w:r>
      <w:r w:rsidR="009D7A28">
        <w:rPr>
          <w:rFonts w:hint="eastAsia"/>
          <w:sz w:val="24"/>
        </w:rPr>
        <w:t>:30</w:t>
      </w:r>
      <w:r w:rsidR="00CC540D" w:rsidRPr="0040084A">
        <w:rPr>
          <w:rFonts w:hint="eastAsia"/>
          <w:sz w:val="24"/>
        </w:rPr>
        <w:t xml:space="preserve"> </w:t>
      </w:r>
      <w:r w:rsidR="0040084A">
        <w:rPr>
          <w:rFonts w:hint="eastAsia"/>
          <w:sz w:val="24"/>
        </w:rPr>
        <w:t xml:space="preserve"> </w:t>
      </w:r>
      <w:r w:rsidR="00CC540D">
        <w:rPr>
          <w:rFonts w:hint="eastAsia"/>
          <w:b/>
          <w:sz w:val="24"/>
        </w:rPr>
        <w:t xml:space="preserve"> </w:t>
      </w:r>
      <w:r w:rsidR="00A953E4">
        <w:rPr>
          <w:rFonts w:hint="eastAsia"/>
          <w:b/>
          <w:sz w:val="24"/>
        </w:rPr>
        <w:t xml:space="preserve">                      </w:t>
      </w:r>
    </w:p>
    <w:p w:rsidR="00E002E6" w:rsidRDefault="00E002E6" w:rsidP="00E002E6">
      <w:pPr>
        <w:spacing w:line="360" w:lineRule="auto"/>
        <w:rPr>
          <w:rFonts w:hint="eastAsia"/>
          <w:b/>
          <w:sz w:val="24"/>
        </w:rPr>
      </w:pPr>
      <w:r>
        <w:rPr>
          <w:rFonts w:hint="eastAsia"/>
          <w:b/>
          <w:sz w:val="24"/>
        </w:rPr>
        <w:t>答辩地点：</w:t>
      </w:r>
      <w:r w:rsidR="00FD4322">
        <w:rPr>
          <w:rFonts w:hint="eastAsia"/>
          <w:b/>
          <w:sz w:val="24"/>
        </w:rPr>
        <w:t>化学所</w:t>
      </w:r>
      <w:r w:rsidR="00A953E4">
        <w:rPr>
          <w:rFonts w:hint="eastAsia"/>
          <w:b/>
          <w:sz w:val="24"/>
        </w:rPr>
        <w:t xml:space="preserve"> </w:t>
      </w:r>
      <w:r w:rsidR="00CC540D">
        <w:rPr>
          <w:rFonts w:hint="eastAsia"/>
          <w:b/>
          <w:sz w:val="24"/>
        </w:rPr>
        <w:t xml:space="preserve">   </w:t>
      </w:r>
      <w:r w:rsidR="00A953E4">
        <w:rPr>
          <w:rFonts w:hint="eastAsia"/>
          <w:b/>
          <w:sz w:val="24"/>
        </w:rPr>
        <w:t xml:space="preserve">                    </w:t>
      </w:r>
      <w:r>
        <w:rPr>
          <w:rFonts w:hint="eastAsia"/>
          <w:b/>
          <w:sz w:val="24"/>
        </w:rPr>
        <w:t>答辩秘书：</w:t>
      </w:r>
      <w:r w:rsidR="00094CF9">
        <w:rPr>
          <w:rFonts w:hint="eastAsia"/>
          <w:b/>
          <w:sz w:val="24"/>
        </w:rPr>
        <w:t>张亚洲</w:t>
      </w:r>
      <w:r w:rsidR="00CC540D">
        <w:rPr>
          <w:rFonts w:hint="eastAsia"/>
          <w:b/>
          <w:sz w:val="24"/>
        </w:rPr>
        <w:t xml:space="preserve">      </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1153"/>
        <w:gridCol w:w="1111"/>
        <w:gridCol w:w="1265"/>
        <w:gridCol w:w="6660"/>
        <w:gridCol w:w="1280"/>
        <w:gridCol w:w="2297"/>
      </w:tblGrid>
      <w:tr w:rsidR="00E002E6" w:rsidRPr="0032067A" w:rsidTr="002C77D5">
        <w:trPr>
          <w:trHeight w:val="460"/>
        </w:trPr>
        <w:tc>
          <w:tcPr>
            <w:tcW w:w="331" w:type="pct"/>
            <w:vMerge w:val="restar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序号</w:t>
            </w:r>
          </w:p>
        </w:tc>
        <w:tc>
          <w:tcPr>
            <w:tcW w:w="391" w:type="pct"/>
            <w:vMerge w:val="restar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申请学位级别</w:t>
            </w:r>
          </w:p>
        </w:tc>
        <w:tc>
          <w:tcPr>
            <w:tcW w:w="377" w:type="pct"/>
            <w:vMerge w:val="restar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姓 名</w:t>
            </w:r>
          </w:p>
        </w:tc>
        <w:tc>
          <w:tcPr>
            <w:tcW w:w="429" w:type="pct"/>
            <w:vMerge w:val="restar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指导</w:t>
            </w:r>
          </w:p>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教师</w:t>
            </w:r>
          </w:p>
        </w:tc>
        <w:tc>
          <w:tcPr>
            <w:tcW w:w="2259" w:type="pct"/>
            <w:vMerge w:val="restar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论文题目</w:t>
            </w:r>
          </w:p>
        </w:tc>
        <w:tc>
          <w:tcPr>
            <w:tcW w:w="1213" w:type="pct"/>
            <w:gridSpan w:val="2"/>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答辩委员</w:t>
            </w:r>
          </w:p>
        </w:tc>
      </w:tr>
      <w:tr w:rsidR="002C77D5" w:rsidRPr="0032067A" w:rsidTr="002C77D5">
        <w:trPr>
          <w:trHeight w:val="460"/>
        </w:trPr>
        <w:tc>
          <w:tcPr>
            <w:tcW w:w="331" w:type="pct"/>
            <w:vMerge/>
            <w:vAlign w:val="center"/>
          </w:tcPr>
          <w:p w:rsidR="00E002E6" w:rsidRPr="0032067A" w:rsidRDefault="00E002E6" w:rsidP="0012793C">
            <w:pPr>
              <w:spacing w:line="360" w:lineRule="auto"/>
              <w:jc w:val="center"/>
              <w:rPr>
                <w:rFonts w:ascii="宋体" w:hAnsi="宋体" w:hint="eastAsia"/>
                <w:sz w:val="24"/>
              </w:rPr>
            </w:pPr>
          </w:p>
        </w:tc>
        <w:tc>
          <w:tcPr>
            <w:tcW w:w="391" w:type="pct"/>
            <w:vMerge/>
            <w:vAlign w:val="center"/>
          </w:tcPr>
          <w:p w:rsidR="00E002E6" w:rsidRPr="0032067A" w:rsidRDefault="00E002E6" w:rsidP="0012793C">
            <w:pPr>
              <w:spacing w:line="360" w:lineRule="auto"/>
              <w:jc w:val="center"/>
              <w:rPr>
                <w:rFonts w:ascii="宋体" w:hAnsi="宋体" w:hint="eastAsia"/>
                <w:sz w:val="24"/>
              </w:rPr>
            </w:pPr>
          </w:p>
        </w:tc>
        <w:tc>
          <w:tcPr>
            <w:tcW w:w="377" w:type="pct"/>
            <w:vMerge/>
            <w:vAlign w:val="center"/>
          </w:tcPr>
          <w:p w:rsidR="00E002E6" w:rsidRPr="0032067A" w:rsidRDefault="00E002E6" w:rsidP="0012793C">
            <w:pPr>
              <w:spacing w:line="360" w:lineRule="auto"/>
              <w:jc w:val="center"/>
              <w:rPr>
                <w:rFonts w:ascii="宋体" w:hAnsi="宋体" w:hint="eastAsia"/>
                <w:sz w:val="24"/>
              </w:rPr>
            </w:pPr>
          </w:p>
        </w:tc>
        <w:tc>
          <w:tcPr>
            <w:tcW w:w="429" w:type="pct"/>
            <w:vMerge/>
            <w:vAlign w:val="center"/>
          </w:tcPr>
          <w:p w:rsidR="00E002E6" w:rsidRPr="0032067A" w:rsidRDefault="00E002E6" w:rsidP="0012793C">
            <w:pPr>
              <w:spacing w:line="360" w:lineRule="auto"/>
              <w:jc w:val="center"/>
              <w:rPr>
                <w:rFonts w:ascii="宋体" w:hAnsi="宋体" w:hint="eastAsia"/>
                <w:sz w:val="24"/>
              </w:rPr>
            </w:pPr>
          </w:p>
        </w:tc>
        <w:tc>
          <w:tcPr>
            <w:tcW w:w="2259" w:type="pct"/>
            <w:vMerge/>
            <w:vAlign w:val="center"/>
          </w:tcPr>
          <w:p w:rsidR="00E002E6" w:rsidRPr="0032067A" w:rsidRDefault="00E002E6" w:rsidP="0012793C">
            <w:pPr>
              <w:spacing w:line="360" w:lineRule="auto"/>
              <w:jc w:val="center"/>
              <w:rPr>
                <w:rFonts w:ascii="宋体" w:hAnsi="宋体" w:hint="eastAsia"/>
                <w:sz w:val="24"/>
              </w:rPr>
            </w:pPr>
          </w:p>
        </w:tc>
        <w:tc>
          <w:tcPr>
            <w:tcW w:w="434" w:type="pc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主席</w:t>
            </w:r>
          </w:p>
        </w:tc>
        <w:tc>
          <w:tcPr>
            <w:tcW w:w="779" w:type="pct"/>
            <w:vAlign w:val="center"/>
          </w:tcPr>
          <w:p w:rsidR="00E002E6" w:rsidRPr="0032067A" w:rsidRDefault="00E002E6" w:rsidP="0012793C">
            <w:pPr>
              <w:spacing w:line="360" w:lineRule="auto"/>
              <w:jc w:val="center"/>
              <w:rPr>
                <w:rFonts w:ascii="宋体" w:hAnsi="宋体" w:hint="eastAsia"/>
                <w:sz w:val="24"/>
              </w:rPr>
            </w:pPr>
            <w:r w:rsidRPr="0032067A">
              <w:rPr>
                <w:rFonts w:ascii="宋体" w:hAnsi="宋体" w:hint="eastAsia"/>
                <w:sz w:val="24"/>
              </w:rPr>
              <w:t>委员</w:t>
            </w:r>
          </w:p>
        </w:tc>
      </w:tr>
      <w:tr w:rsidR="002C77D5" w:rsidRPr="0032067A" w:rsidTr="002C77D5">
        <w:trPr>
          <w:trHeight w:val="640"/>
        </w:trPr>
        <w:tc>
          <w:tcPr>
            <w:tcW w:w="331" w:type="pct"/>
            <w:vAlign w:val="center"/>
          </w:tcPr>
          <w:p w:rsidR="00E002E6" w:rsidRPr="005F61B2" w:rsidRDefault="00E002E6" w:rsidP="0012793C">
            <w:pPr>
              <w:spacing w:line="360" w:lineRule="auto"/>
              <w:jc w:val="center"/>
              <w:rPr>
                <w:rFonts w:ascii="宋体" w:hAnsi="宋体" w:hint="eastAsia"/>
                <w:sz w:val="24"/>
                <w:szCs w:val="24"/>
              </w:rPr>
            </w:pPr>
            <w:r w:rsidRPr="005F61B2">
              <w:rPr>
                <w:rFonts w:ascii="宋体" w:hAnsi="宋体" w:hint="eastAsia"/>
                <w:sz w:val="24"/>
                <w:szCs w:val="24"/>
              </w:rPr>
              <w:t>1</w:t>
            </w:r>
          </w:p>
        </w:tc>
        <w:tc>
          <w:tcPr>
            <w:tcW w:w="391" w:type="pct"/>
            <w:vAlign w:val="center"/>
          </w:tcPr>
          <w:p w:rsidR="00E002E6" w:rsidRPr="005F61B2" w:rsidRDefault="00094CF9" w:rsidP="0012793C">
            <w:pPr>
              <w:spacing w:line="360" w:lineRule="auto"/>
              <w:jc w:val="center"/>
              <w:rPr>
                <w:rFonts w:ascii="宋体" w:hAnsi="宋体" w:hint="eastAsia"/>
                <w:sz w:val="24"/>
                <w:szCs w:val="24"/>
              </w:rPr>
            </w:pPr>
            <w:r w:rsidRPr="005F61B2">
              <w:rPr>
                <w:rFonts w:ascii="宋体" w:hAnsi="宋体" w:hint="eastAsia"/>
                <w:sz w:val="24"/>
                <w:szCs w:val="24"/>
              </w:rPr>
              <w:t>硕士</w:t>
            </w:r>
          </w:p>
        </w:tc>
        <w:tc>
          <w:tcPr>
            <w:tcW w:w="377" w:type="pct"/>
            <w:vAlign w:val="center"/>
          </w:tcPr>
          <w:p w:rsidR="00E002E6" w:rsidRPr="005F61B2" w:rsidRDefault="00076E07" w:rsidP="0012793C">
            <w:pPr>
              <w:jc w:val="center"/>
              <w:rPr>
                <w:rFonts w:ascii="宋体" w:hAnsi="宋体" w:hint="eastAsia"/>
                <w:sz w:val="24"/>
                <w:szCs w:val="24"/>
              </w:rPr>
            </w:pPr>
            <w:r>
              <w:rPr>
                <w:rFonts w:ascii="宋体" w:hAnsi="宋体" w:hint="eastAsia"/>
                <w:sz w:val="24"/>
                <w:szCs w:val="24"/>
              </w:rPr>
              <w:t>腾以龙</w:t>
            </w:r>
          </w:p>
        </w:tc>
        <w:tc>
          <w:tcPr>
            <w:tcW w:w="429" w:type="pct"/>
            <w:vAlign w:val="center"/>
          </w:tcPr>
          <w:p w:rsidR="00E002E6" w:rsidRPr="005F61B2" w:rsidRDefault="00094CF9" w:rsidP="0012793C">
            <w:pPr>
              <w:jc w:val="center"/>
              <w:rPr>
                <w:rFonts w:ascii="宋体" w:hAnsi="宋体"/>
                <w:sz w:val="24"/>
                <w:szCs w:val="24"/>
              </w:rPr>
            </w:pPr>
            <w:r w:rsidRPr="005F61B2">
              <w:rPr>
                <w:rFonts w:ascii="宋体" w:hAnsi="宋体" w:hint="eastAsia"/>
                <w:sz w:val="24"/>
                <w:szCs w:val="24"/>
              </w:rPr>
              <w:t>孙晓红</w:t>
            </w:r>
          </w:p>
        </w:tc>
        <w:tc>
          <w:tcPr>
            <w:tcW w:w="2259" w:type="pct"/>
            <w:vAlign w:val="center"/>
          </w:tcPr>
          <w:p w:rsidR="00E002E6" w:rsidRPr="005F61B2" w:rsidRDefault="0033164A" w:rsidP="0012793C">
            <w:pPr>
              <w:jc w:val="center"/>
              <w:rPr>
                <w:rFonts w:ascii="宋体" w:hAnsi="宋体"/>
                <w:sz w:val="24"/>
                <w:szCs w:val="24"/>
              </w:rPr>
            </w:pPr>
            <w:proofErr w:type="gramStart"/>
            <w:r w:rsidRPr="0033164A">
              <w:rPr>
                <w:rFonts w:ascii="宋体" w:hAnsi="宋体" w:hint="eastAsia"/>
                <w:sz w:val="24"/>
                <w:szCs w:val="24"/>
              </w:rPr>
              <w:t>雌四醇及其</w:t>
            </w:r>
            <w:proofErr w:type="gramEnd"/>
            <w:r w:rsidRPr="0033164A">
              <w:rPr>
                <w:rFonts w:ascii="宋体" w:hAnsi="宋体" w:hint="eastAsia"/>
                <w:sz w:val="24"/>
                <w:szCs w:val="24"/>
              </w:rPr>
              <w:t>异构体的合成</w:t>
            </w:r>
          </w:p>
        </w:tc>
        <w:tc>
          <w:tcPr>
            <w:tcW w:w="434" w:type="pct"/>
            <w:vAlign w:val="center"/>
          </w:tcPr>
          <w:p w:rsidR="00E002E6" w:rsidRPr="005F61B2" w:rsidRDefault="00094CF9" w:rsidP="0012793C">
            <w:pPr>
              <w:jc w:val="center"/>
              <w:rPr>
                <w:rFonts w:ascii="宋体" w:hAnsi="宋体"/>
                <w:sz w:val="24"/>
                <w:szCs w:val="24"/>
              </w:rPr>
            </w:pPr>
            <w:r w:rsidRPr="005F61B2">
              <w:rPr>
                <w:rFonts w:ascii="宋体" w:hAnsi="宋体" w:hint="eastAsia"/>
                <w:sz w:val="24"/>
                <w:szCs w:val="24"/>
              </w:rPr>
              <w:t>刘毅锋</w:t>
            </w:r>
          </w:p>
        </w:tc>
        <w:tc>
          <w:tcPr>
            <w:tcW w:w="779" w:type="pct"/>
            <w:vAlign w:val="center"/>
          </w:tcPr>
          <w:p w:rsidR="00E002E6" w:rsidRPr="005F61B2" w:rsidRDefault="00094CF9" w:rsidP="0012793C">
            <w:pPr>
              <w:jc w:val="center"/>
              <w:rPr>
                <w:rFonts w:ascii="宋体" w:hAnsi="宋体" w:hint="eastAsia"/>
                <w:sz w:val="24"/>
                <w:szCs w:val="24"/>
              </w:rPr>
            </w:pPr>
            <w:r w:rsidRPr="005F61B2">
              <w:rPr>
                <w:rFonts w:ascii="宋体" w:hAnsi="宋体" w:hint="eastAsia"/>
                <w:sz w:val="24"/>
                <w:szCs w:val="24"/>
              </w:rPr>
              <w:t>刘建睿</w:t>
            </w:r>
            <w:r w:rsidR="007F75A8" w:rsidRPr="005F61B2">
              <w:rPr>
                <w:rFonts w:ascii="宋体" w:hAnsi="宋体" w:hint="eastAsia"/>
                <w:sz w:val="24"/>
                <w:szCs w:val="24"/>
              </w:rPr>
              <w:t xml:space="preserve"> 张</w:t>
            </w:r>
            <w:r w:rsidR="00FE5989">
              <w:rPr>
                <w:rFonts w:ascii="宋体" w:hAnsi="宋体" w:hint="eastAsia"/>
                <w:sz w:val="24"/>
                <w:szCs w:val="24"/>
              </w:rPr>
              <w:t xml:space="preserve"> </w:t>
            </w:r>
            <w:proofErr w:type="gramStart"/>
            <w:r w:rsidR="007F75A8" w:rsidRPr="005F61B2">
              <w:rPr>
                <w:rFonts w:ascii="宋体" w:hAnsi="宋体" w:hint="eastAsia"/>
                <w:sz w:val="24"/>
                <w:szCs w:val="24"/>
              </w:rPr>
              <w:t>娟</w:t>
            </w:r>
            <w:proofErr w:type="gramEnd"/>
            <w:r w:rsidR="007F75A8" w:rsidRPr="005F61B2">
              <w:rPr>
                <w:rFonts w:ascii="宋体" w:hAnsi="宋体" w:hint="eastAsia"/>
                <w:sz w:val="24"/>
                <w:szCs w:val="24"/>
              </w:rPr>
              <w:t xml:space="preserve"> </w:t>
            </w:r>
          </w:p>
        </w:tc>
      </w:tr>
      <w:tr w:rsidR="002C77D5" w:rsidRPr="0032067A" w:rsidTr="002C77D5">
        <w:trPr>
          <w:trHeight w:val="640"/>
        </w:trPr>
        <w:tc>
          <w:tcPr>
            <w:tcW w:w="331" w:type="pct"/>
            <w:vAlign w:val="center"/>
          </w:tcPr>
          <w:p w:rsidR="00E002E6" w:rsidRPr="005F61B2" w:rsidRDefault="00E002E6" w:rsidP="0012793C">
            <w:pPr>
              <w:jc w:val="center"/>
              <w:rPr>
                <w:rFonts w:hint="eastAsia"/>
                <w:sz w:val="24"/>
                <w:szCs w:val="24"/>
              </w:rPr>
            </w:pPr>
            <w:r w:rsidRPr="005F61B2">
              <w:rPr>
                <w:rFonts w:hint="eastAsia"/>
                <w:sz w:val="24"/>
                <w:szCs w:val="24"/>
              </w:rPr>
              <w:t>2</w:t>
            </w:r>
          </w:p>
        </w:tc>
        <w:tc>
          <w:tcPr>
            <w:tcW w:w="391" w:type="pct"/>
            <w:vAlign w:val="center"/>
          </w:tcPr>
          <w:p w:rsidR="00E002E6" w:rsidRPr="005F61B2" w:rsidRDefault="007F75A8" w:rsidP="0012793C">
            <w:pPr>
              <w:jc w:val="center"/>
              <w:rPr>
                <w:sz w:val="24"/>
                <w:szCs w:val="24"/>
              </w:rPr>
            </w:pPr>
            <w:r w:rsidRPr="005F61B2">
              <w:rPr>
                <w:rFonts w:hint="eastAsia"/>
                <w:sz w:val="24"/>
                <w:szCs w:val="24"/>
              </w:rPr>
              <w:t>硕士</w:t>
            </w:r>
          </w:p>
        </w:tc>
        <w:tc>
          <w:tcPr>
            <w:tcW w:w="377" w:type="pct"/>
            <w:vAlign w:val="center"/>
          </w:tcPr>
          <w:p w:rsidR="00E002E6" w:rsidRPr="005F61B2" w:rsidRDefault="00076E07" w:rsidP="0012793C">
            <w:pPr>
              <w:jc w:val="center"/>
              <w:rPr>
                <w:rFonts w:ascii="宋体" w:hAnsi="宋体"/>
                <w:sz w:val="24"/>
                <w:szCs w:val="24"/>
              </w:rPr>
            </w:pPr>
            <w:r>
              <w:rPr>
                <w:rFonts w:ascii="宋体" w:hAnsi="宋体" w:hint="eastAsia"/>
                <w:sz w:val="24"/>
                <w:szCs w:val="24"/>
              </w:rPr>
              <w:t>李凡石</w:t>
            </w:r>
          </w:p>
        </w:tc>
        <w:tc>
          <w:tcPr>
            <w:tcW w:w="429" w:type="pct"/>
            <w:vAlign w:val="center"/>
          </w:tcPr>
          <w:p w:rsidR="00E002E6" w:rsidRPr="005F61B2" w:rsidRDefault="007F75A8" w:rsidP="0012793C">
            <w:pPr>
              <w:jc w:val="center"/>
              <w:rPr>
                <w:rFonts w:ascii="宋体" w:hAnsi="宋体"/>
                <w:sz w:val="24"/>
                <w:szCs w:val="24"/>
              </w:rPr>
            </w:pPr>
            <w:r w:rsidRPr="005F61B2">
              <w:rPr>
                <w:rFonts w:ascii="宋体" w:hAnsi="宋体" w:hint="eastAsia"/>
                <w:sz w:val="24"/>
                <w:szCs w:val="24"/>
              </w:rPr>
              <w:t>刘毅锋</w:t>
            </w:r>
          </w:p>
        </w:tc>
        <w:tc>
          <w:tcPr>
            <w:tcW w:w="2259" w:type="pct"/>
            <w:vAlign w:val="center"/>
          </w:tcPr>
          <w:p w:rsidR="00E002E6" w:rsidRPr="005F61B2" w:rsidRDefault="0033164A" w:rsidP="0033164A">
            <w:pPr>
              <w:spacing w:line="360" w:lineRule="auto"/>
              <w:jc w:val="center"/>
              <w:rPr>
                <w:rFonts w:ascii="宋体" w:hAnsi="宋体"/>
                <w:sz w:val="24"/>
                <w:szCs w:val="24"/>
              </w:rPr>
            </w:pPr>
            <w:proofErr w:type="gramStart"/>
            <w:r w:rsidRPr="0033164A">
              <w:rPr>
                <w:rFonts w:ascii="宋体" w:hAnsi="宋体" w:hint="eastAsia"/>
                <w:sz w:val="24"/>
                <w:szCs w:val="24"/>
              </w:rPr>
              <w:t>菁</w:t>
            </w:r>
            <w:proofErr w:type="gramEnd"/>
            <w:r w:rsidRPr="0033164A">
              <w:rPr>
                <w:rFonts w:ascii="宋体" w:hAnsi="宋体" w:hint="eastAsia"/>
                <w:sz w:val="24"/>
                <w:szCs w:val="24"/>
              </w:rPr>
              <w:t>染料及Eu</w:t>
            </w:r>
            <w:r w:rsidRPr="00E506E4">
              <w:rPr>
                <w:rFonts w:ascii="宋体" w:hAnsi="宋体" w:hint="eastAsia"/>
                <w:sz w:val="24"/>
                <w:szCs w:val="24"/>
                <w:vertAlign w:val="superscript"/>
              </w:rPr>
              <w:t>3+</w:t>
            </w:r>
            <w:r w:rsidRPr="0033164A">
              <w:rPr>
                <w:rFonts w:ascii="宋体" w:hAnsi="宋体" w:hint="eastAsia"/>
                <w:sz w:val="24"/>
                <w:szCs w:val="24"/>
              </w:rPr>
              <w:t>掺杂纳米颗粒合成及其在生物酶检测中的应用</w:t>
            </w:r>
          </w:p>
        </w:tc>
        <w:tc>
          <w:tcPr>
            <w:tcW w:w="434" w:type="pct"/>
            <w:vAlign w:val="center"/>
          </w:tcPr>
          <w:p w:rsidR="00E002E6" w:rsidRPr="005F61B2" w:rsidRDefault="007F75A8" w:rsidP="0012793C">
            <w:pPr>
              <w:jc w:val="center"/>
              <w:rPr>
                <w:rFonts w:ascii="宋体" w:hAnsi="宋体"/>
                <w:sz w:val="24"/>
                <w:szCs w:val="24"/>
              </w:rPr>
            </w:pPr>
            <w:r w:rsidRPr="005F61B2">
              <w:rPr>
                <w:rFonts w:ascii="宋体" w:hAnsi="宋体" w:hint="eastAsia"/>
                <w:sz w:val="24"/>
                <w:szCs w:val="24"/>
              </w:rPr>
              <w:t>孙晓红</w:t>
            </w:r>
          </w:p>
        </w:tc>
        <w:tc>
          <w:tcPr>
            <w:tcW w:w="779" w:type="pct"/>
            <w:vAlign w:val="center"/>
          </w:tcPr>
          <w:p w:rsidR="00E002E6" w:rsidRPr="005F61B2" w:rsidRDefault="007F75A8" w:rsidP="0012793C">
            <w:pPr>
              <w:jc w:val="center"/>
              <w:rPr>
                <w:rFonts w:ascii="宋体" w:hAnsi="宋体"/>
                <w:sz w:val="24"/>
                <w:szCs w:val="24"/>
              </w:rPr>
            </w:pPr>
            <w:r w:rsidRPr="005F61B2">
              <w:rPr>
                <w:rFonts w:ascii="宋体" w:hAnsi="宋体" w:hint="eastAsia"/>
                <w:sz w:val="24"/>
                <w:szCs w:val="24"/>
              </w:rPr>
              <w:t>刘建睿 张</w:t>
            </w:r>
            <w:r w:rsidR="00FE5989">
              <w:rPr>
                <w:rFonts w:ascii="宋体" w:hAnsi="宋体" w:hint="eastAsia"/>
                <w:sz w:val="24"/>
                <w:szCs w:val="24"/>
              </w:rPr>
              <w:t xml:space="preserve"> </w:t>
            </w:r>
            <w:r w:rsidRPr="005F61B2">
              <w:rPr>
                <w:rFonts w:ascii="宋体" w:hAnsi="宋体" w:hint="eastAsia"/>
                <w:sz w:val="24"/>
                <w:szCs w:val="24"/>
              </w:rPr>
              <w:t>娟</w:t>
            </w:r>
          </w:p>
        </w:tc>
      </w:tr>
      <w:tr w:rsidR="002C77D5" w:rsidRPr="0032067A" w:rsidTr="002C77D5">
        <w:trPr>
          <w:trHeight w:val="640"/>
        </w:trPr>
        <w:tc>
          <w:tcPr>
            <w:tcW w:w="331" w:type="pct"/>
            <w:vAlign w:val="center"/>
          </w:tcPr>
          <w:p w:rsidR="00E002E6" w:rsidRPr="0032067A" w:rsidRDefault="00076E07" w:rsidP="0012793C">
            <w:pPr>
              <w:jc w:val="center"/>
              <w:rPr>
                <w:rFonts w:hint="eastAsia"/>
                <w:szCs w:val="21"/>
              </w:rPr>
            </w:pPr>
            <w:r>
              <w:rPr>
                <w:rFonts w:hint="eastAsia"/>
                <w:szCs w:val="21"/>
              </w:rPr>
              <w:t>3</w:t>
            </w:r>
          </w:p>
        </w:tc>
        <w:tc>
          <w:tcPr>
            <w:tcW w:w="391" w:type="pct"/>
            <w:vAlign w:val="center"/>
          </w:tcPr>
          <w:p w:rsidR="00E002E6" w:rsidRPr="0032067A" w:rsidRDefault="00076E07" w:rsidP="0012793C">
            <w:pPr>
              <w:jc w:val="center"/>
              <w:rPr>
                <w:szCs w:val="21"/>
              </w:rPr>
            </w:pPr>
            <w:r w:rsidRPr="005F61B2">
              <w:rPr>
                <w:rFonts w:hint="eastAsia"/>
                <w:sz w:val="24"/>
                <w:szCs w:val="24"/>
              </w:rPr>
              <w:t>硕士</w:t>
            </w:r>
          </w:p>
        </w:tc>
        <w:tc>
          <w:tcPr>
            <w:tcW w:w="377" w:type="pct"/>
            <w:vAlign w:val="center"/>
          </w:tcPr>
          <w:p w:rsidR="00E002E6" w:rsidRPr="00076E07" w:rsidRDefault="00076E07" w:rsidP="0012793C">
            <w:pPr>
              <w:jc w:val="center"/>
              <w:rPr>
                <w:rFonts w:ascii="宋体" w:hAnsi="宋体"/>
                <w:sz w:val="24"/>
                <w:szCs w:val="24"/>
              </w:rPr>
            </w:pPr>
            <w:r w:rsidRPr="00076E07">
              <w:rPr>
                <w:rFonts w:ascii="宋体" w:hAnsi="宋体" w:hint="eastAsia"/>
                <w:sz w:val="24"/>
                <w:szCs w:val="24"/>
              </w:rPr>
              <w:t>张</w:t>
            </w:r>
            <w:r>
              <w:rPr>
                <w:rFonts w:ascii="宋体" w:hAnsi="宋体" w:hint="eastAsia"/>
                <w:sz w:val="24"/>
                <w:szCs w:val="24"/>
              </w:rPr>
              <w:t xml:space="preserve">  </w:t>
            </w:r>
            <w:r w:rsidRPr="00076E07">
              <w:rPr>
                <w:rFonts w:ascii="宋体" w:hAnsi="宋体" w:hint="eastAsia"/>
                <w:sz w:val="24"/>
                <w:szCs w:val="24"/>
              </w:rPr>
              <w:t>云</w:t>
            </w:r>
          </w:p>
        </w:tc>
        <w:tc>
          <w:tcPr>
            <w:tcW w:w="429" w:type="pct"/>
            <w:vAlign w:val="center"/>
          </w:tcPr>
          <w:p w:rsidR="00E002E6" w:rsidRPr="00076E07" w:rsidRDefault="00076E07" w:rsidP="0012793C">
            <w:pPr>
              <w:jc w:val="center"/>
              <w:rPr>
                <w:rFonts w:ascii="宋体" w:hAnsi="宋体"/>
                <w:sz w:val="24"/>
                <w:szCs w:val="24"/>
              </w:rPr>
            </w:pPr>
            <w:r>
              <w:rPr>
                <w:rFonts w:ascii="宋体" w:hAnsi="宋体" w:hint="eastAsia"/>
                <w:sz w:val="24"/>
                <w:szCs w:val="24"/>
              </w:rPr>
              <w:t xml:space="preserve">张  </w:t>
            </w:r>
            <w:proofErr w:type="gramStart"/>
            <w:r>
              <w:rPr>
                <w:rFonts w:ascii="宋体" w:hAnsi="宋体" w:hint="eastAsia"/>
                <w:sz w:val="24"/>
                <w:szCs w:val="24"/>
              </w:rPr>
              <w:t>娟</w:t>
            </w:r>
            <w:proofErr w:type="gramEnd"/>
          </w:p>
        </w:tc>
        <w:tc>
          <w:tcPr>
            <w:tcW w:w="2259" w:type="pct"/>
            <w:vAlign w:val="center"/>
          </w:tcPr>
          <w:p w:rsidR="00E002E6" w:rsidRPr="00076E07" w:rsidRDefault="0033164A" w:rsidP="0012793C">
            <w:pPr>
              <w:jc w:val="center"/>
              <w:rPr>
                <w:rFonts w:ascii="宋体" w:hAnsi="宋体" w:hint="eastAsia"/>
                <w:sz w:val="24"/>
                <w:szCs w:val="24"/>
              </w:rPr>
            </w:pPr>
            <w:r w:rsidRPr="0033164A">
              <w:rPr>
                <w:rFonts w:ascii="宋体" w:hAnsi="宋体" w:hint="eastAsia"/>
                <w:sz w:val="24"/>
                <w:szCs w:val="24"/>
              </w:rPr>
              <w:t>以香豆素为母体专一性检测生物硫醇及二氧化硫衍生物的荧光探针的设计合成及应用研究</w:t>
            </w:r>
          </w:p>
        </w:tc>
        <w:tc>
          <w:tcPr>
            <w:tcW w:w="434" w:type="pct"/>
            <w:vAlign w:val="center"/>
          </w:tcPr>
          <w:p w:rsidR="00E002E6" w:rsidRPr="00076E07" w:rsidRDefault="00076E07" w:rsidP="002C77D5">
            <w:pPr>
              <w:jc w:val="center"/>
              <w:rPr>
                <w:rFonts w:ascii="宋体" w:hAnsi="宋体"/>
                <w:sz w:val="24"/>
                <w:szCs w:val="24"/>
              </w:rPr>
            </w:pPr>
            <w:r w:rsidRPr="005F61B2">
              <w:rPr>
                <w:rFonts w:ascii="宋体" w:hAnsi="宋体" w:hint="eastAsia"/>
                <w:sz w:val="24"/>
                <w:szCs w:val="24"/>
              </w:rPr>
              <w:t>刘毅锋</w:t>
            </w:r>
          </w:p>
        </w:tc>
        <w:tc>
          <w:tcPr>
            <w:tcW w:w="779" w:type="pct"/>
            <w:vAlign w:val="center"/>
          </w:tcPr>
          <w:p w:rsidR="00E002E6" w:rsidRPr="00076E07" w:rsidRDefault="00076E07" w:rsidP="0012793C">
            <w:pPr>
              <w:jc w:val="center"/>
              <w:rPr>
                <w:rFonts w:ascii="宋体" w:hAnsi="宋体"/>
                <w:sz w:val="24"/>
                <w:szCs w:val="24"/>
              </w:rPr>
            </w:pPr>
            <w:r>
              <w:rPr>
                <w:rFonts w:ascii="宋体" w:hAnsi="宋体" w:hint="eastAsia"/>
                <w:sz w:val="24"/>
                <w:szCs w:val="24"/>
              </w:rPr>
              <w:t>孙晓红 刘建睿</w:t>
            </w:r>
          </w:p>
        </w:tc>
      </w:tr>
      <w:tr w:rsidR="002C77D5" w:rsidRPr="0032067A" w:rsidTr="002C77D5">
        <w:trPr>
          <w:trHeight w:val="640"/>
        </w:trPr>
        <w:tc>
          <w:tcPr>
            <w:tcW w:w="331" w:type="pct"/>
            <w:vAlign w:val="center"/>
          </w:tcPr>
          <w:p w:rsidR="00E002E6" w:rsidRPr="0032067A" w:rsidRDefault="00E002E6" w:rsidP="0012793C">
            <w:pPr>
              <w:jc w:val="center"/>
              <w:rPr>
                <w:rFonts w:hint="eastAsia"/>
                <w:szCs w:val="21"/>
              </w:rPr>
            </w:pPr>
          </w:p>
        </w:tc>
        <w:tc>
          <w:tcPr>
            <w:tcW w:w="391" w:type="pct"/>
            <w:vAlign w:val="center"/>
          </w:tcPr>
          <w:p w:rsidR="00E002E6" w:rsidRPr="0032067A" w:rsidRDefault="00E002E6" w:rsidP="0012793C">
            <w:pPr>
              <w:jc w:val="center"/>
              <w:rPr>
                <w:szCs w:val="21"/>
              </w:rPr>
            </w:pPr>
          </w:p>
        </w:tc>
        <w:tc>
          <w:tcPr>
            <w:tcW w:w="377" w:type="pct"/>
            <w:vAlign w:val="center"/>
          </w:tcPr>
          <w:p w:rsidR="00E002E6" w:rsidRPr="0032067A" w:rsidRDefault="00E002E6" w:rsidP="0012793C">
            <w:pPr>
              <w:jc w:val="center"/>
              <w:rPr>
                <w:rFonts w:ascii="宋体" w:hAnsi="宋体"/>
                <w:szCs w:val="21"/>
              </w:rPr>
            </w:pPr>
          </w:p>
        </w:tc>
        <w:tc>
          <w:tcPr>
            <w:tcW w:w="429" w:type="pct"/>
            <w:vAlign w:val="center"/>
          </w:tcPr>
          <w:p w:rsidR="00E002E6" w:rsidRPr="0032067A" w:rsidRDefault="00E002E6" w:rsidP="0012793C">
            <w:pPr>
              <w:jc w:val="center"/>
              <w:rPr>
                <w:rFonts w:ascii="宋体" w:hAnsi="宋体"/>
                <w:szCs w:val="21"/>
              </w:rPr>
            </w:pPr>
          </w:p>
        </w:tc>
        <w:tc>
          <w:tcPr>
            <w:tcW w:w="2259" w:type="pct"/>
            <w:vAlign w:val="center"/>
          </w:tcPr>
          <w:p w:rsidR="00E002E6" w:rsidRPr="0032067A" w:rsidRDefault="00E002E6" w:rsidP="0012793C">
            <w:pPr>
              <w:jc w:val="center"/>
              <w:rPr>
                <w:rFonts w:ascii="宋体" w:hAnsi="宋体"/>
                <w:szCs w:val="21"/>
              </w:rPr>
            </w:pPr>
          </w:p>
        </w:tc>
        <w:tc>
          <w:tcPr>
            <w:tcW w:w="434" w:type="pct"/>
            <w:vAlign w:val="center"/>
          </w:tcPr>
          <w:p w:rsidR="00E002E6" w:rsidRPr="0032067A" w:rsidRDefault="00E002E6" w:rsidP="0012793C">
            <w:pPr>
              <w:jc w:val="center"/>
              <w:rPr>
                <w:rFonts w:ascii="宋体" w:hAnsi="宋体"/>
                <w:szCs w:val="21"/>
              </w:rPr>
            </w:pPr>
          </w:p>
        </w:tc>
        <w:tc>
          <w:tcPr>
            <w:tcW w:w="779" w:type="pct"/>
            <w:vAlign w:val="center"/>
          </w:tcPr>
          <w:p w:rsidR="00E002E6" w:rsidRPr="0032067A" w:rsidRDefault="00E002E6" w:rsidP="0012793C">
            <w:pPr>
              <w:jc w:val="center"/>
              <w:rPr>
                <w:rFonts w:ascii="宋体" w:hAnsi="宋体"/>
                <w:szCs w:val="21"/>
              </w:rPr>
            </w:pPr>
          </w:p>
        </w:tc>
      </w:tr>
      <w:tr w:rsidR="002C77D5" w:rsidRPr="0032067A" w:rsidTr="002C77D5">
        <w:trPr>
          <w:trHeight w:val="640"/>
        </w:trPr>
        <w:tc>
          <w:tcPr>
            <w:tcW w:w="331" w:type="pct"/>
            <w:vAlign w:val="center"/>
          </w:tcPr>
          <w:p w:rsidR="00E002E6" w:rsidRPr="0032067A" w:rsidRDefault="00E002E6" w:rsidP="0012793C">
            <w:pPr>
              <w:jc w:val="center"/>
              <w:rPr>
                <w:rFonts w:hint="eastAsia"/>
                <w:szCs w:val="21"/>
              </w:rPr>
            </w:pPr>
          </w:p>
        </w:tc>
        <w:tc>
          <w:tcPr>
            <w:tcW w:w="391" w:type="pct"/>
            <w:vAlign w:val="center"/>
          </w:tcPr>
          <w:p w:rsidR="00E002E6" w:rsidRPr="0032067A" w:rsidRDefault="00E002E6" w:rsidP="0012793C">
            <w:pPr>
              <w:jc w:val="center"/>
              <w:rPr>
                <w:szCs w:val="21"/>
              </w:rPr>
            </w:pPr>
          </w:p>
        </w:tc>
        <w:tc>
          <w:tcPr>
            <w:tcW w:w="377" w:type="pct"/>
            <w:vAlign w:val="center"/>
          </w:tcPr>
          <w:p w:rsidR="00E002E6" w:rsidRPr="0032067A" w:rsidRDefault="00E002E6" w:rsidP="0012793C">
            <w:pPr>
              <w:jc w:val="center"/>
              <w:rPr>
                <w:rFonts w:ascii="宋体" w:hAnsi="宋体"/>
                <w:szCs w:val="21"/>
              </w:rPr>
            </w:pPr>
          </w:p>
        </w:tc>
        <w:tc>
          <w:tcPr>
            <w:tcW w:w="429" w:type="pct"/>
            <w:vAlign w:val="center"/>
          </w:tcPr>
          <w:p w:rsidR="00E002E6" w:rsidRPr="0032067A" w:rsidRDefault="00E002E6" w:rsidP="0012793C">
            <w:pPr>
              <w:jc w:val="center"/>
              <w:rPr>
                <w:rFonts w:ascii="宋体" w:hAnsi="宋体"/>
                <w:szCs w:val="21"/>
              </w:rPr>
            </w:pPr>
          </w:p>
        </w:tc>
        <w:tc>
          <w:tcPr>
            <w:tcW w:w="2259" w:type="pct"/>
            <w:vAlign w:val="center"/>
          </w:tcPr>
          <w:p w:rsidR="00E002E6" w:rsidRPr="0032067A" w:rsidRDefault="00E002E6" w:rsidP="0012793C">
            <w:pPr>
              <w:jc w:val="center"/>
              <w:rPr>
                <w:rFonts w:ascii="宋体" w:hAnsi="宋体"/>
                <w:szCs w:val="21"/>
              </w:rPr>
            </w:pPr>
          </w:p>
        </w:tc>
        <w:tc>
          <w:tcPr>
            <w:tcW w:w="434" w:type="pct"/>
            <w:vAlign w:val="center"/>
          </w:tcPr>
          <w:p w:rsidR="00E002E6" w:rsidRPr="0032067A" w:rsidRDefault="00E002E6" w:rsidP="0012793C">
            <w:pPr>
              <w:jc w:val="center"/>
              <w:rPr>
                <w:rFonts w:ascii="宋体" w:hAnsi="宋体"/>
                <w:szCs w:val="21"/>
              </w:rPr>
            </w:pPr>
          </w:p>
        </w:tc>
        <w:tc>
          <w:tcPr>
            <w:tcW w:w="779" w:type="pct"/>
            <w:vAlign w:val="center"/>
          </w:tcPr>
          <w:p w:rsidR="00E002E6" w:rsidRPr="0032067A" w:rsidRDefault="00E002E6" w:rsidP="0012793C">
            <w:pPr>
              <w:jc w:val="center"/>
              <w:rPr>
                <w:rFonts w:ascii="宋体" w:hAnsi="宋体"/>
                <w:szCs w:val="21"/>
              </w:rPr>
            </w:pPr>
          </w:p>
        </w:tc>
      </w:tr>
      <w:tr w:rsidR="002C77D5" w:rsidRPr="0032067A" w:rsidTr="002C77D5">
        <w:trPr>
          <w:trHeight w:val="640"/>
        </w:trPr>
        <w:tc>
          <w:tcPr>
            <w:tcW w:w="331" w:type="pct"/>
            <w:vAlign w:val="center"/>
          </w:tcPr>
          <w:p w:rsidR="00E002E6" w:rsidRPr="0032067A" w:rsidRDefault="00E002E6" w:rsidP="0012793C">
            <w:pPr>
              <w:jc w:val="center"/>
              <w:rPr>
                <w:rFonts w:hint="eastAsia"/>
                <w:szCs w:val="21"/>
              </w:rPr>
            </w:pPr>
          </w:p>
        </w:tc>
        <w:tc>
          <w:tcPr>
            <w:tcW w:w="391" w:type="pct"/>
            <w:vAlign w:val="center"/>
          </w:tcPr>
          <w:p w:rsidR="00E002E6" w:rsidRPr="0032067A" w:rsidRDefault="00E002E6" w:rsidP="0012793C">
            <w:pPr>
              <w:jc w:val="center"/>
              <w:rPr>
                <w:szCs w:val="21"/>
              </w:rPr>
            </w:pPr>
          </w:p>
        </w:tc>
        <w:tc>
          <w:tcPr>
            <w:tcW w:w="377" w:type="pct"/>
            <w:vAlign w:val="center"/>
          </w:tcPr>
          <w:p w:rsidR="00E002E6" w:rsidRPr="0032067A" w:rsidRDefault="00E002E6" w:rsidP="0012793C">
            <w:pPr>
              <w:jc w:val="center"/>
              <w:rPr>
                <w:rFonts w:ascii="宋体" w:hAnsi="宋体"/>
                <w:szCs w:val="21"/>
              </w:rPr>
            </w:pPr>
          </w:p>
        </w:tc>
        <w:tc>
          <w:tcPr>
            <w:tcW w:w="429" w:type="pct"/>
            <w:vAlign w:val="center"/>
          </w:tcPr>
          <w:p w:rsidR="00E002E6" w:rsidRPr="0032067A" w:rsidRDefault="00E002E6" w:rsidP="0012793C">
            <w:pPr>
              <w:jc w:val="center"/>
              <w:rPr>
                <w:rFonts w:ascii="宋体" w:hAnsi="宋体"/>
                <w:szCs w:val="21"/>
              </w:rPr>
            </w:pPr>
          </w:p>
        </w:tc>
        <w:tc>
          <w:tcPr>
            <w:tcW w:w="2259" w:type="pct"/>
            <w:vAlign w:val="center"/>
          </w:tcPr>
          <w:p w:rsidR="00E002E6" w:rsidRPr="0032067A" w:rsidRDefault="00E002E6" w:rsidP="0012793C">
            <w:pPr>
              <w:jc w:val="center"/>
              <w:rPr>
                <w:szCs w:val="21"/>
              </w:rPr>
            </w:pPr>
          </w:p>
        </w:tc>
        <w:tc>
          <w:tcPr>
            <w:tcW w:w="434" w:type="pct"/>
            <w:vAlign w:val="center"/>
          </w:tcPr>
          <w:p w:rsidR="00E002E6" w:rsidRPr="0032067A" w:rsidRDefault="00E002E6" w:rsidP="0012793C">
            <w:pPr>
              <w:jc w:val="center"/>
              <w:rPr>
                <w:szCs w:val="21"/>
              </w:rPr>
            </w:pPr>
          </w:p>
        </w:tc>
        <w:tc>
          <w:tcPr>
            <w:tcW w:w="779" w:type="pct"/>
            <w:vAlign w:val="center"/>
          </w:tcPr>
          <w:p w:rsidR="00E002E6" w:rsidRPr="0032067A" w:rsidRDefault="00E002E6" w:rsidP="0012793C">
            <w:pPr>
              <w:jc w:val="center"/>
              <w:rPr>
                <w:szCs w:val="21"/>
              </w:rPr>
            </w:pPr>
          </w:p>
        </w:tc>
      </w:tr>
      <w:tr w:rsidR="002C77D5" w:rsidRPr="0032067A" w:rsidTr="002C77D5">
        <w:trPr>
          <w:trHeight w:val="640"/>
        </w:trPr>
        <w:tc>
          <w:tcPr>
            <w:tcW w:w="331" w:type="pct"/>
            <w:vAlign w:val="center"/>
          </w:tcPr>
          <w:p w:rsidR="00E002E6" w:rsidRPr="0032067A" w:rsidRDefault="00E002E6" w:rsidP="0012793C">
            <w:pPr>
              <w:jc w:val="center"/>
              <w:rPr>
                <w:rFonts w:hint="eastAsia"/>
                <w:szCs w:val="21"/>
              </w:rPr>
            </w:pPr>
          </w:p>
        </w:tc>
        <w:tc>
          <w:tcPr>
            <w:tcW w:w="391" w:type="pct"/>
            <w:vAlign w:val="center"/>
          </w:tcPr>
          <w:p w:rsidR="00E002E6" w:rsidRPr="0032067A" w:rsidRDefault="00E002E6" w:rsidP="0012793C">
            <w:pPr>
              <w:jc w:val="center"/>
              <w:rPr>
                <w:szCs w:val="21"/>
              </w:rPr>
            </w:pPr>
          </w:p>
        </w:tc>
        <w:tc>
          <w:tcPr>
            <w:tcW w:w="377" w:type="pct"/>
            <w:vAlign w:val="center"/>
          </w:tcPr>
          <w:p w:rsidR="00E002E6" w:rsidRPr="0032067A" w:rsidRDefault="00E002E6" w:rsidP="0012793C">
            <w:pPr>
              <w:jc w:val="center"/>
              <w:rPr>
                <w:rFonts w:ascii="宋体" w:hAnsi="宋体"/>
                <w:szCs w:val="21"/>
              </w:rPr>
            </w:pPr>
          </w:p>
        </w:tc>
        <w:tc>
          <w:tcPr>
            <w:tcW w:w="429" w:type="pct"/>
            <w:vAlign w:val="center"/>
          </w:tcPr>
          <w:p w:rsidR="00E002E6" w:rsidRPr="0032067A" w:rsidRDefault="00E002E6" w:rsidP="0012793C">
            <w:pPr>
              <w:jc w:val="center"/>
              <w:rPr>
                <w:rFonts w:ascii="宋体" w:hAnsi="宋体"/>
                <w:szCs w:val="21"/>
              </w:rPr>
            </w:pPr>
          </w:p>
        </w:tc>
        <w:tc>
          <w:tcPr>
            <w:tcW w:w="2259" w:type="pct"/>
            <w:vAlign w:val="center"/>
          </w:tcPr>
          <w:p w:rsidR="00E002E6" w:rsidRPr="0032067A" w:rsidRDefault="00E002E6" w:rsidP="0012793C">
            <w:pPr>
              <w:jc w:val="center"/>
              <w:rPr>
                <w:szCs w:val="21"/>
              </w:rPr>
            </w:pPr>
          </w:p>
        </w:tc>
        <w:tc>
          <w:tcPr>
            <w:tcW w:w="434" w:type="pct"/>
            <w:vAlign w:val="center"/>
          </w:tcPr>
          <w:p w:rsidR="00E002E6" w:rsidRPr="0032067A" w:rsidRDefault="00E002E6" w:rsidP="0012793C">
            <w:pPr>
              <w:jc w:val="center"/>
              <w:rPr>
                <w:szCs w:val="21"/>
              </w:rPr>
            </w:pPr>
          </w:p>
        </w:tc>
        <w:tc>
          <w:tcPr>
            <w:tcW w:w="779" w:type="pct"/>
            <w:vAlign w:val="center"/>
          </w:tcPr>
          <w:p w:rsidR="00E002E6" w:rsidRPr="0032067A" w:rsidRDefault="00E002E6" w:rsidP="0012793C">
            <w:pPr>
              <w:jc w:val="center"/>
              <w:rPr>
                <w:szCs w:val="21"/>
              </w:rPr>
            </w:pPr>
          </w:p>
        </w:tc>
      </w:tr>
      <w:tr w:rsidR="002C77D5" w:rsidRPr="0032067A" w:rsidTr="002C77D5">
        <w:trPr>
          <w:trHeight w:val="640"/>
        </w:trPr>
        <w:tc>
          <w:tcPr>
            <w:tcW w:w="331" w:type="pct"/>
            <w:vAlign w:val="center"/>
          </w:tcPr>
          <w:p w:rsidR="00E002E6" w:rsidRPr="0032067A" w:rsidRDefault="00E002E6" w:rsidP="0012793C">
            <w:pPr>
              <w:jc w:val="center"/>
              <w:rPr>
                <w:rFonts w:hint="eastAsia"/>
                <w:szCs w:val="21"/>
              </w:rPr>
            </w:pPr>
          </w:p>
        </w:tc>
        <w:tc>
          <w:tcPr>
            <w:tcW w:w="391" w:type="pct"/>
            <w:vAlign w:val="center"/>
          </w:tcPr>
          <w:p w:rsidR="00E002E6" w:rsidRPr="0032067A" w:rsidRDefault="00E002E6" w:rsidP="0012793C">
            <w:pPr>
              <w:jc w:val="center"/>
              <w:rPr>
                <w:szCs w:val="21"/>
              </w:rPr>
            </w:pPr>
          </w:p>
        </w:tc>
        <w:tc>
          <w:tcPr>
            <w:tcW w:w="377" w:type="pct"/>
            <w:vAlign w:val="center"/>
          </w:tcPr>
          <w:p w:rsidR="00E002E6" w:rsidRPr="0032067A" w:rsidRDefault="00E002E6" w:rsidP="0012793C">
            <w:pPr>
              <w:jc w:val="center"/>
              <w:rPr>
                <w:rFonts w:ascii="宋体" w:hAnsi="宋体"/>
                <w:szCs w:val="21"/>
              </w:rPr>
            </w:pPr>
          </w:p>
        </w:tc>
        <w:tc>
          <w:tcPr>
            <w:tcW w:w="429" w:type="pct"/>
            <w:vAlign w:val="center"/>
          </w:tcPr>
          <w:p w:rsidR="00E002E6" w:rsidRPr="0032067A" w:rsidRDefault="00E002E6" w:rsidP="0012793C">
            <w:pPr>
              <w:jc w:val="center"/>
              <w:rPr>
                <w:rFonts w:ascii="宋体" w:hAnsi="宋体"/>
                <w:szCs w:val="21"/>
              </w:rPr>
            </w:pPr>
          </w:p>
        </w:tc>
        <w:tc>
          <w:tcPr>
            <w:tcW w:w="2259" w:type="pct"/>
            <w:vAlign w:val="center"/>
          </w:tcPr>
          <w:p w:rsidR="00E002E6" w:rsidRPr="0032067A" w:rsidRDefault="00E002E6" w:rsidP="0012793C">
            <w:pPr>
              <w:jc w:val="center"/>
              <w:rPr>
                <w:szCs w:val="21"/>
              </w:rPr>
            </w:pPr>
          </w:p>
        </w:tc>
        <w:tc>
          <w:tcPr>
            <w:tcW w:w="434" w:type="pct"/>
            <w:vAlign w:val="center"/>
          </w:tcPr>
          <w:p w:rsidR="00E002E6" w:rsidRPr="0032067A" w:rsidRDefault="00E002E6" w:rsidP="0012793C">
            <w:pPr>
              <w:jc w:val="center"/>
              <w:rPr>
                <w:szCs w:val="21"/>
              </w:rPr>
            </w:pPr>
          </w:p>
        </w:tc>
        <w:tc>
          <w:tcPr>
            <w:tcW w:w="779" w:type="pct"/>
            <w:vAlign w:val="center"/>
          </w:tcPr>
          <w:p w:rsidR="00E002E6" w:rsidRPr="0032067A" w:rsidRDefault="00E002E6" w:rsidP="0012793C">
            <w:pPr>
              <w:jc w:val="center"/>
              <w:rPr>
                <w:szCs w:val="21"/>
              </w:rPr>
            </w:pPr>
          </w:p>
        </w:tc>
      </w:tr>
    </w:tbl>
    <w:p w:rsidR="00E002E6" w:rsidRDefault="00E002E6" w:rsidP="00E002E6">
      <w:pPr>
        <w:rPr>
          <w:rFonts w:hint="eastAsia"/>
          <w:szCs w:val="21"/>
        </w:rPr>
      </w:pPr>
      <w:r>
        <w:rPr>
          <w:rFonts w:hint="eastAsia"/>
          <w:szCs w:val="21"/>
        </w:rPr>
        <w:t>注：</w:t>
      </w:r>
      <w:r>
        <w:rPr>
          <w:rFonts w:hint="eastAsia"/>
          <w:szCs w:val="21"/>
        </w:rPr>
        <w:t>1.</w:t>
      </w:r>
      <w:r>
        <w:rPr>
          <w:rFonts w:hint="eastAsia"/>
          <w:szCs w:val="21"/>
        </w:rPr>
        <w:t>答辩主</w:t>
      </w:r>
      <w:smartTag w:uri="urn:schemas-microsoft-com:office:smarttags" w:element="PersonName">
        <w:smartTagPr>
          <w:attr w:name="ProductID" w:val="席由"/>
        </w:smartTagPr>
        <w:r>
          <w:rPr>
            <w:rFonts w:hint="eastAsia"/>
            <w:szCs w:val="21"/>
          </w:rPr>
          <w:t>席由</w:t>
        </w:r>
      </w:smartTag>
      <w:r>
        <w:rPr>
          <w:rFonts w:hint="eastAsia"/>
          <w:szCs w:val="21"/>
        </w:rPr>
        <w:t>教授或具有专业技术职务的成员担任，博士学位论文答辩委员会主席应由外单位的同行专家担任；</w:t>
      </w:r>
    </w:p>
    <w:p w:rsidR="00E002E6" w:rsidRDefault="00E002E6" w:rsidP="00E002E6">
      <w:pPr>
        <w:ind w:firstLineChars="200" w:firstLine="420"/>
        <w:rPr>
          <w:rFonts w:hint="eastAsia"/>
          <w:szCs w:val="21"/>
        </w:rPr>
      </w:pPr>
      <w:r>
        <w:rPr>
          <w:rFonts w:hint="eastAsia"/>
          <w:szCs w:val="21"/>
        </w:rPr>
        <w:t>2.</w:t>
      </w:r>
      <w:r>
        <w:rPr>
          <w:rFonts w:hint="eastAsia"/>
          <w:szCs w:val="21"/>
        </w:rPr>
        <w:t>答辩委员会（除</w:t>
      </w:r>
      <w:r w:rsidRPr="005433F3">
        <w:rPr>
          <w:rFonts w:hint="eastAsia"/>
          <w:szCs w:val="21"/>
        </w:rPr>
        <w:t>学位申请者导师</w:t>
      </w:r>
      <w:r>
        <w:rPr>
          <w:rFonts w:hint="eastAsia"/>
          <w:szCs w:val="21"/>
        </w:rPr>
        <w:t>外）人数原则上应为奇数；</w:t>
      </w:r>
    </w:p>
    <w:p w:rsidR="00E002E6" w:rsidRDefault="00E002E6" w:rsidP="00E002E6">
      <w:pPr>
        <w:ind w:firstLineChars="200" w:firstLine="420"/>
        <w:rPr>
          <w:rFonts w:hint="eastAsia"/>
          <w:szCs w:val="21"/>
        </w:rPr>
      </w:pPr>
      <w:r>
        <w:rPr>
          <w:rFonts w:hint="eastAsia"/>
          <w:szCs w:val="21"/>
        </w:rPr>
        <w:t>3.</w:t>
      </w:r>
      <w:r w:rsidRPr="005433F3">
        <w:rPr>
          <w:rFonts w:hint="eastAsia"/>
          <w:szCs w:val="21"/>
        </w:rPr>
        <w:t>学位申请者导师</w:t>
      </w:r>
      <w:r>
        <w:rPr>
          <w:rFonts w:hint="eastAsia"/>
          <w:szCs w:val="21"/>
        </w:rPr>
        <w:t>可以作为委员，但不能为所指导的</w:t>
      </w:r>
      <w:proofErr w:type="gramStart"/>
      <w:r>
        <w:rPr>
          <w:rFonts w:hint="eastAsia"/>
          <w:szCs w:val="21"/>
        </w:rPr>
        <w:t>研究生投决票</w:t>
      </w:r>
      <w:proofErr w:type="gramEnd"/>
      <w:r>
        <w:rPr>
          <w:rFonts w:hint="eastAsia"/>
          <w:szCs w:val="21"/>
        </w:rPr>
        <w:t>表；</w:t>
      </w:r>
    </w:p>
    <w:p w:rsidR="00E002E6" w:rsidRDefault="00E002E6" w:rsidP="00E002E6">
      <w:pPr>
        <w:ind w:firstLineChars="200" w:firstLine="420"/>
        <w:rPr>
          <w:rFonts w:hint="eastAsia"/>
          <w:szCs w:val="21"/>
        </w:rPr>
      </w:pPr>
      <w:r>
        <w:rPr>
          <w:rFonts w:hint="eastAsia"/>
          <w:szCs w:val="21"/>
        </w:rPr>
        <w:t>4.</w:t>
      </w:r>
      <w:r>
        <w:rPr>
          <w:rFonts w:hint="eastAsia"/>
          <w:szCs w:val="21"/>
        </w:rPr>
        <w:t>答辩秘书应为在岗教师，不得由学生担任。</w:t>
      </w:r>
    </w:p>
    <w:p w:rsidR="00E002E6" w:rsidRPr="00E002E6" w:rsidRDefault="00E002E6" w:rsidP="00E002E6">
      <w:pPr>
        <w:ind w:firstLineChars="200" w:firstLine="420"/>
        <w:rPr>
          <w:rFonts w:hint="eastAsia"/>
        </w:rPr>
      </w:pPr>
      <w:r>
        <w:rPr>
          <w:rFonts w:hint="eastAsia"/>
          <w:szCs w:val="21"/>
        </w:rPr>
        <w:t>5.</w:t>
      </w:r>
      <w:r>
        <w:rPr>
          <w:rFonts w:hint="eastAsia"/>
          <w:szCs w:val="21"/>
        </w:rPr>
        <w:t>答辩时间、答辩地点一致的答辩安排做在一张表中。</w:t>
      </w:r>
    </w:p>
    <w:sectPr w:rsidR="00E002E6" w:rsidRPr="00E002E6" w:rsidSect="00E002E6">
      <w:pgSz w:w="16838" w:h="11906" w:orient="landscape"/>
      <w:pgMar w:top="567" w:right="873"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BF" w:rsidRDefault="00334DBF" w:rsidP="00C760AB">
      <w:r>
        <w:separator/>
      </w:r>
    </w:p>
  </w:endnote>
  <w:endnote w:type="continuationSeparator" w:id="0">
    <w:p w:rsidR="00334DBF" w:rsidRDefault="00334DBF" w:rsidP="00C7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BF" w:rsidRDefault="00334DBF" w:rsidP="00C760AB">
      <w:r>
        <w:separator/>
      </w:r>
    </w:p>
  </w:footnote>
  <w:footnote w:type="continuationSeparator" w:id="0">
    <w:p w:rsidR="00334DBF" w:rsidRDefault="00334DBF" w:rsidP="00C76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DC0"/>
    <w:rsid w:val="000112A7"/>
    <w:rsid w:val="0001362F"/>
    <w:rsid w:val="00037C63"/>
    <w:rsid w:val="00063806"/>
    <w:rsid w:val="00076E07"/>
    <w:rsid w:val="00077449"/>
    <w:rsid w:val="000924F1"/>
    <w:rsid w:val="00092887"/>
    <w:rsid w:val="00094CF9"/>
    <w:rsid w:val="000D100E"/>
    <w:rsid w:val="000D2AAF"/>
    <w:rsid w:val="000E6466"/>
    <w:rsid w:val="0010567E"/>
    <w:rsid w:val="0012793C"/>
    <w:rsid w:val="00145344"/>
    <w:rsid w:val="00160CB1"/>
    <w:rsid w:val="001A0767"/>
    <w:rsid w:val="001A5BF5"/>
    <w:rsid w:val="001A72B1"/>
    <w:rsid w:val="001C06EB"/>
    <w:rsid w:val="001D5388"/>
    <w:rsid w:val="001E61A3"/>
    <w:rsid w:val="00246FF8"/>
    <w:rsid w:val="00267BCC"/>
    <w:rsid w:val="0027292A"/>
    <w:rsid w:val="002C6CF4"/>
    <w:rsid w:val="002C77D5"/>
    <w:rsid w:val="002E6819"/>
    <w:rsid w:val="0032067A"/>
    <w:rsid w:val="00324A93"/>
    <w:rsid w:val="0033164A"/>
    <w:rsid w:val="00334DBF"/>
    <w:rsid w:val="00335B3B"/>
    <w:rsid w:val="003C691E"/>
    <w:rsid w:val="003D620D"/>
    <w:rsid w:val="003F327C"/>
    <w:rsid w:val="0040084A"/>
    <w:rsid w:val="004422F5"/>
    <w:rsid w:val="00472D9C"/>
    <w:rsid w:val="0048693C"/>
    <w:rsid w:val="004902DD"/>
    <w:rsid w:val="004C249F"/>
    <w:rsid w:val="00513353"/>
    <w:rsid w:val="005355AB"/>
    <w:rsid w:val="005433F3"/>
    <w:rsid w:val="00562205"/>
    <w:rsid w:val="00567ABE"/>
    <w:rsid w:val="00586378"/>
    <w:rsid w:val="00595472"/>
    <w:rsid w:val="005F61B2"/>
    <w:rsid w:val="0062331B"/>
    <w:rsid w:val="006763A9"/>
    <w:rsid w:val="006811DF"/>
    <w:rsid w:val="006A6743"/>
    <w:rsid w:val="006C0BD2"/>
    <w:rsid w:val="006F2C84"/>
    <w:rsid w:val="00704CBD"/>
    <w:rsid w:val="00747097"/>
    <w:rsid w:val="00763305"/>
    <w:rsid w:val="007D2000"/>
    <w:rsid w:val="007F75A8"/>
    <w:rsid w:val="008033BF"/>
    <w:rsid w:val="00850775"/>
    <w:rsid w:val="00871BE4"/>
    <w:rsid w:val="00880BE9"/>
    <w:rsid w:val="00884145"/>
    <w:rsid w:val="00894BC0"/>
    <w:rsid w:val="008D4C7F"/>
    <w:rsid w:val="008E6DCF"/>
    <w:rsid w:val="00914426"/>
    <w:rsid w:val="00925737"/>
    <w:rsid w:val="00937ABC"/>
    <w:rsid w:val="009514FF"/>
    <w:rsid w:val="0096422E"/>
    <w:rsid w:val="009A78B2"/>
    <w:rsid w:val="009B5EF0"/>
    <w:rsid w:val="009B6986"/>
    <w:rsid w:val="009D7A28"/>
    <w:rsid w:val="009F0397"/>
    <w:rsid w:val="00A40F5C"/>
    <w:rsid w:val="00A4423C"/>
    <w:rsid w:val="00A953E4"/>
    <w:rsid w:val="00A958A4"/>
    <w:rsid w:val="00AB7BE7"/>
    <w:rsid w:val="00B04256"/>
    <w:rsid w:val="00B47A17"/>
    <w:rsid w:val="00B762CD"/>
    <w:rsid w:val="00B86DC5"/>
    <w:rsid w:val="00B95BF1"/>
    <w:rsid w:val="00B97584"/>
    <w:rsid w:val="00BA1019"/>
    <w:rsid w:val="00C20739"/>
    <w:rsid w:val="00C26263"/>
    <w:rsid w:val="00C35CDF"/>
    <w:rsid w:val="00C35EC5"/>
    <w:rsid w:val="00C760AB"/>
    <w:rsid w:val="00C8601A"/>
    <w:rsid w:val="00CC540D"/>
    <w:rsid w:val="00CD09AC"/>
    <w:rsid w:val="00CD1A6E"/>
    <w:rsid w:val="00CD6942"/>
    <w:rsid w:val="00CF5A32"/>
    <w:rsid w:val="00D03CB1"/>
    <w:rsid w:val="00D26D7F"/>
    <w:rsid w:val="00D92B4A"/>
    <w:rsid w:val="00DD2460"/>
    <w:rsid w:val="00E002E6"/>
    <w:rsid w:val="00E506E4"/>
    <w:rsid w:val="00E51377"/>
    <w:rsid w:val="00E837FE"/>
    <w:rsid w:val="00E97B68"/>
    <w:rsid w:val="00EA4CFE"/>
    <w:rsid w:val="00EF7F17"/>
    <w:rsid w:val="00F145C8"/>
    <w:rsid w:val="00F34D0E"/>
    <w:rsid w:val="00F46200"/>
    <w:rsid w:val="00F65803"/>
    <w:rsid w:val="00F90FEF"/>
    <w:rsid w:val="00FA7720"/>
    <w:rsid w:val="00FC2411"/>
    <w:rsid w:val="00FC52B2"/>
    <w:rsid w:val="00FC5BCF"/>
    <w:rsid w:val="00FD4322"/>
    <w:rsid w:val="00FD66CB"/>
    <w:rsid w:val="00FE5989"/>
    <w:rsid w:val="249C222F"/>
    <w:rsid w:val="407A0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alloon Text"/>
    <w:basedOn w:val="a"/>
    <w:semiHidden/>
    <w:rsid w:val="004C249F"/>
    <w:rPr>
      <w:sz w:val="18"/>
      <w:szCs w:val="18"/>
    </w:rPr>
  </w:style>
  <w:style w:type="table" w:styleId="a6">
    <w:name w:val="Table Grid"/>
    <w:basedOn w:val="a1"/>
    <w:rsid w:val="000924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571879">
      <w:bodyDiv w:val="1"/>
      <w:marLeft w:val="0"/>
      <w:marRight w:val="0"/>
      <w:marTop w:val="0"/>
      <w:marBottom w:val="0"/>
      <w:divBdr>
        <w:top w:val="none" w:sz="0" w:space="0" w:color="auto"/>
        <w:left w:val="none" w:sz="0" w:space="0" w:color="auto"/>
        <w:bottom w:val="none" w:sz="0" w:space="0" w:color="auto"/>
        <w:right w:val="none" w:sz="0" w:space="0" w:color="auto"/>
      </w:divBdr>
      <w:divsChild>
        <w:div w:id="584263157">
          <w:marLeft w:val="0"/>
          <w:marRight w:val="0"/>
          <w:marTop w:val="0"/>
          <w:marBottom w:val="0"/>
          <w:divBdr>
            <w:top w:val="none" w:sz="0" w:space="0" w:color="auto"/>
            <w:left w:val="none" w:sz="0" w:space="0" w:color="auto"/>
            <w:bottom w:val="none" w:sz="0" w:space="0" w:color="auto"/>
            <w:right w:val="none" w:sz="0" w:space="0" w:color="auto"/>
          </w:divBdr>
        </w:div>
        <w:div w:id="14965360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490</Characters>
  <Application>Microsoft Office Word</Application>
  <DocSecurity>0</DocSecurity>
  <PresentationFormat/>
  <Lines>4</Lines>
  <Paragraphs>1</Paragraphs>
  <Slides>0</Slides>
  <Notes>0</Notes>
  <HiddenSlides>0</HiddenSlides>
  <MMClips>0</MMClips>
  <ScaleCrop>false</ScaleCrop>
  <Company>Microsoft</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各研究生培养单位：</dc:title>
  <dc:subject/>
  <dc:creator>Administrator</dc:creator>
  <cp:keywords/>
  <cp:lastModifiedBy>Lenovo User</cp:lastModifiedBy>
  <cp:revision>6</cp:revision>
  <cp:lastPrinted>2014-11-25T01:27:00Z</cp:lastPrinted>
  <dcterms:created xsi:type="dcterms:W3CDTF">2017-05-26T08:16:00Z</dcterms:created>
  <dcterms:modified xsi:type="dcterms:W3CDTF">2017-05-26T08:31:00Z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