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西北大学哲学学院</w:t>
      </w:r>
    </w:p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</w:t>
      </w:r>
      <w:r>
        <w:rPr>
          <w:rFonts w:hint="eastAsia"/>
          <w:b/>
          <w:bCs/>
          <w:sz w:val="36"/>
          <w:szCs w:val="36"/>
        </w:rPr>
        <w:t>4年硕士研究生招生复试工作方案</w:t>
      </w:r>
    </w:p>
    <w:p>
      <w:pPr>
        <w:pStyle w:val="2"/>
      </w:pPr>
    </w:p>
    <w:p>
      <w:pPr>
        <w:pStyle w:val="3"/>
        <w:tabs>
          <w:tab w:val="left" w:pos="0"/>
          <w:tab w:val="left" w:pos="360"/>
        </w:tabs>
        <w:snapToGrid w:val="0"/>
        <w:spacing w:before="156" w:beforeLines="50" w:line="360" w:lineRule="auto"/>
        <w:rPr>
          <w:rFonts w:ascii="宋体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szCs w:val="28"/>
        </w:rPr>
        <w:t>根据教育部和陕西省硕士研究生招生录取相关文件精神，以及《西北大学2024年硕士研究生复试录取工作办法》，结合我院实际情况，特制定本方案。</w:t>
      </w:r>
    </w:p>
    <w:p>
      <w:pPr>
        <w:pStyle w:val="3"/>
        <w:tabs>
          <w:tab w:val="left" w:pos="0"/>
          <w:tab w:val="left" w:pos="360"/>
          <w:tab w:val="left" w:pos="900"/>
        </w:tabs>
        <w:snapToGrid w:val="0"/>
        <w:spacing w:before="156" w:beforeLines="50" w:line="288" w:lineRule="auto"/>
        <w:ind w:left="720" w:hanging="153" w:firstLineChars="0"/>
        <w:rPr>
          <w:rFonts w:ascii="黑体" w:hAnsi="黑体" w:eastAsia="黑体"/>
          <w:b/>
          <w:szCs w:val="28"/>
        </w:rPr>
      </w:pPr>
      <w:r>
        <w:rPr>
          <w:rFonts w:hint="eastAsia" w:ascii="黑体" w:hAnsi="黑体" w:eastAsia="黑体"/>
          <w:b/>
          <w:szCs w:val="28"/>
        </w:rPr>
        <w:t>一、各专业复试分数线</w:t>
      </w:r>
    </w:p>
    <w:tbl>
      <w:tblPr>
        <w:tblStyle w:val="5"/>
        <w:tblpPr w:leftFromText="180" w:rightFromText="180" w:vertAnchor="text" w:horzAnchor="page" w:tblpX="1820" w:tblpY="314"/>
        <w:tblOverlap w:val="never"/>
        <w:tblW w:w="85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918"/>
        <w:gridCol w:w="1080"/>
        <w:gridCol w:w="617"/>
        <w:gridCol w:w="526"/>
        <w:gridCol w:w="486"/>
        <w:gridCol w:w="1024"/>
        <w:gridCol w:w="913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专业（方向）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单科=100分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单科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＞100分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总分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总计划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推免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公开招考计划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上线人数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035200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社会工作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</w:rPr>
              <w:t>31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59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含1名单独考试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10100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哲学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  <w:szCs w:val="22"/>
              </w:rPr>
              <w:t>333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27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pStyle w:val="3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0" w:firstLineChars="0"/>
        <w:rPr>
          <w:rFonts w:ascii="宋体"/>
          <w:b/>
          <w:sz w:val="24"/>
          <w:szCs w:val="24"/>
        </w:rPr>
      </w:pPr>
    </w:p>
    <w:p>
      <w:pPr>
        <w:pStyle w:val="3"/>
        <w:tabs>
          <w:tab w:val="left" w:pos="0"/>
          <w:tab w:val="left" w:pos="360"/>
          <w:tab w:val="left" w:pos="900"/>
        </w:tabs>
        <w:snapToGrid w:val="0"/>
        <w:spacing w:before="312" w:beforeLines="100" w:line="288" w:lineRule="auto"/>
        <w:ind w:left="720" w:hanging="153" w:firstLineChars="0"/>
        <w:rPr>
          <w:rFonts w:ascii="黑体" w:hAnsi="黑体" w:eastAsia="黑体"/>
          <w:b/>
          <w:szCs w:val="28"/>
        </w:rPr>
      </w:pPr>
      <w:r>
        <w:rPr>
          <w:rFonts w:hint="eastAsia" w:ascii="黑体" w:hAnsi="黑体" w:eastAsia="黑体"/>
          <w:b/>
          <w:szCs w:val="28"/>
        </w:rPr>
        <w:t>二、达到复试线的考生名单</w:t>
      </w:r>
    </w:p>
    <w:p>
      <w:pPr>
        <w:pStyle w:val="3"/>
        <w:tabs>
          <w:tab w:val="left" w:pos="0"/>
          <w:tab w:val="left" w:pos="360"/>
          <w:tab w:val="left" w:pos="900"/>
        </w:tabs>
        <w:snapToGrid w:val="0"/>
        <w:spacing w:before="156" w:beforeLines="50" w:line="288" w:lineRule="auto"/>
        <w:rPr>
          <w:rFonts w:ascii="楷体" w:hAnsi="楷体" w:eastAsia="楷体"/>
          <w:bCs w:val="0"/>
          <w:szCs w:val="28"/>
        </w:rPr>
      </w:pPr>
      <w:r>
        <w:rPr>
          <w:rFonts w:hint="eastAsia" w:ascii="楷体" w:hAnsi="楷体" w:eastAsia="楷体"/>
          <w:bCs w:val="0"/>
          <w:szCs w:val="28"/>
        </w:rPr>
        <w:t>1.社会工作专业(72人</w:t>
      </w:r>
      <w:r>
        <w:rPr>
          <w:rFonts w:ascii="楷体" w:hAnsi="楷体" w:eastAsia="楷体"/>
          <w:bCs w:val="0"/>
          <w:szCs w:val="28"/>
        </w:rPr>
        <w:t>)</w:t>
      </w:r>
    </w:p>
    <w:tbl>
      <w:tblPr>
        <w:tblStyle w:val="5"/>
        <w:tblW w:w="77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275"/>
        <w:gridCol w:w="1933"/>
        <w:gridCol w:w="958"/>
        <w:gridCol w:w="1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考生编号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报考专业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总分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106974142409179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董煊妤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106974370912085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张楚晗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106974113106628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巨子昕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106974611604598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费希雅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106974124006780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李琳琛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106974440214419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陈紫叶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106974153209515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武晓羽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106974140707775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郭欣谣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106974153609561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胡炜剑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106974370111436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亓玉萍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106974410412541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慕爱芳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106974430214127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魏若楠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106974142008935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李如意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106974620717889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石佐霞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106974370211633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李可如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106974616117593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任芯彤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106974371512281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邢玉玺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106974511114972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罗莹莹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106974140307544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杜洋洋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106974411412812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张雨晗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106974611604587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高煜程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106974140607688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张子涵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106974440114373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李林娟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106974611604585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张齐宇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106974210909678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王欣怡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106974614316896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张鑫龙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106974531115657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李江穗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106974611604579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薛儒雅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106974371712371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马威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106974131007037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石羽桢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106974371312191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邵璇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106974611604578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牛彤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106974230309975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舒阳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106974370111439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于鹏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106974440114372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王楠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106974141208316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马梓轩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106974410312496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智勇双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106974140707772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张冰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106974321110262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汪成香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106974321110263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杜雯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106974411312788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刘楚楚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106974133207180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陈星宇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106974350111089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周格各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106974412913164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杨艳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106974531515695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杨佳树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106974350111087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张云程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106974421913906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刘佳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106974611604562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孙昊阳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106974141608715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靳玥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106974611604559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刘诗伟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单独考试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106974370311750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李芳红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106974611604594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余文康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106974512615206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胡潇元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106974512915228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李明霞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106974413513296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李雨婷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106974614917166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韦玉洁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106974370111440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李俊霜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106974511315054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杨丽媛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106974517115497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钟慧绫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106974611604595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赵倩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106974611604596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赵美智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106974142609314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王紫燕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106974620917963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李玉丛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106974370111437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罗嘉宁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106974622218380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王婉余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106974141908800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牛牧瑶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106974321610428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柏帅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106974340110713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石静怡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106974614016779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刘新茹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106974611604581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魏雨晨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106974412213064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闻乐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106974620217645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陈海燕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10"/>
                <w:rFonts w:hint="default"/>
                <w:lang w:bidi="ar"/>
              </w:rPr>
              <w:t>社会工作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3"/>
        <w:tabs>
          <w:tab w:val="left" w:pos="0"/>
          <w:tab w:val="left" w:pos="360"/>
          <w:tab w:val="left" w:pos="900"/>
        </w:tabs>
        <w:snapToGrid w:val="0"/>
        <w:spacing w:before="156" w:beforeLines="50" w:line="288" w:lineRule="auto"/>
        <w:rPr>
          <w:rFonts w:ascii="楷体" w:hAnsi="楷体" w:eastAsia="楷体"/>
          <w:bCs w:val="0"/>
          <w:szCs w:val="28"/>
        </w:rPr>
      </w:pPr>
      <w:r>
        <w:rPr>
          <w:rFonts w:hint="eastAsia" w:ascii="楷体" w:hAnsi="楷体" w:eastAsia="楷体"/>
          <w:bCs w:val="0"/>
          <w:szCs w:val="28"/>
        </w:rPr>
        <w:t>2.哲学专业(26人</w:t>
      </w:r>
      <w:r>
        <w:rPr>
          <w:rFonts w:ascii="楷体" w:hAnsi="楷体" w:eastAsia="楷体"/>
          <w:bCs w:val="0"/>
          <w:szCs w:val="28"/>
        </w:rPr>
        <w:t>)</w:t>
      </w:r>
    </w:p>
    <w:tbl>
      <w:tblPr>
        <w:tblStyle w:val="5"/>
        <w:tblW w:w="76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054"/>
        <w:gridCol w:w="1418"/>
        <w:gridCol w:w="1417"/>
        <w:gridCol w:w="851"/>
        <w:gridCol w:w="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考生编号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报考专业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研究方向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106974613416574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温家乐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哲学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马克思主义哲学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106974370111607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叶萌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哲学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马克思主义哲学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106974616017589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张烁瑜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哲学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马克思主义哲学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106974611605866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赵浦澍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哲学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马克思主义哲学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106974140107533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王含绪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哲学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马克思主义哲学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106974123606779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哲学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中国哲学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106974141108298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樊一伦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哲学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中国哲学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106974611605871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豆家乐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哲学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中国哲学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106974502214845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敖于茜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哲学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中国哲学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106974412413153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李柳霖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哲学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中国哲学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106974142409279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芦千格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哲学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中国哲学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106974351211209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张钊维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哲学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中国哲学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106974610716006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苏一恒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哲学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中国哲学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106974351211210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黄嘉铭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哲学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外国哲学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106974611605885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邓刘圆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哲学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外国哲学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106974611605882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岳鹭鹭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哲学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外国哲学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106974611605884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田野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哲学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外国哲学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106974322410525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章杨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哲学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外国哲学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106974611605877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李嘉梓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哲学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外国哲学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106974142009021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代皓方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哲学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外国哲学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106974513215279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辜翔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哲学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外国哲学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106974349011077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关健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哲学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外国哲学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106974616117615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刘晨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哲学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外国哲学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106974620217718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冯婧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哲学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伦理学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106974321110348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王颖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哲学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宗教学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106974611816299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魏子钦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哲学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宗教学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3"/>
        <w:tabs>
          <w:tab w:val="left" w:pos="0"/>
          <w:tab w:val="left" w:pos="360"/>
          <w:tab w:val="left" w:pos="900"/>
        </w:tabs>
        <w:snapToGrid w:val="0"/>
        <w:spacing w:before="312" w:beforeLines="100" w:line="288" w:lineRule="auto"/>
        <w:ind w:left="720" w:hanging="153" w:firstLineChars="0"/>
        <w:rPr>
          <w:rFonts w:ascii="黑体" w:hAnsi="黑体" w:eastAsia="黑体"/>
          <w:b/>
          <w:szCs w:val="28"/>
        </w:rPr>
      </w:pPr>
      <w:r>
        <w:rPr>
          <w:rFonts w:hint="eastAsia" w:ascii="黑体" w:hAnsi="黑体" w:eastAsia="黑体"/>
          <w:b/>
          <w:szCs w:val="28"/>
        </w:rPr>
        <w:t>三、复试工作流程及原则</w:t>
      </w:r>
    </w:p>
    <w:p>
      <w:pPr>
        <w:pStyle w:val="3"/>
        <w:tabs>
          <w:tab w:val="left" w:pos="0"/>
          <w:tab w:val="left" w:pos="360"/>
          <w:tab w:val="left" w:pos="900"/>
        </w:tabs>
        <w:snapToGrid w:val="0"/>
        <w:spacing w:before="156" w:beforeLines="50" w:line="288" w:lineRule="auto"/>
        <w:rPr>
          <w:rFonts w:ascii="楷体" w:hAnsi="楷体" w:eastAsia="楷体"/>
          <w:bCs w:val="0"/>
          <w:szCs w:val="28"/>
        </w:rPr>
      </w:pPr>
      <w:r>
        <w:rPr>
          <w:rFonts w:ascii="楷体" w:hAnsi="楷体" w:eastAsia="楷体"/>
          <w:bCs w:val="0"/>
          <w:szCs w:val="28"/>
        </w:rPr>
        <w:t>(</w:t>
      </w:r>
      <w:r>
        <w:rPr>
          <w:rFonts w:hint="eastAsia" w:ascii="楷体" w:hAnsi="楷体" w:eastAsia="楷体"/>
          <w:bCs w:val="0"/>
          <w:szCs w:val="28"/>
        </w:rPr>
        <w:t>一</w:t>
      </w:r>
      <w:r>
        <w:rPr>
          <w:rFonts w:ascii="楷体" w:hAnsi="楷体" w:eastAsia="楷体"/>
          <w:bCs w:val="0"/>
          <w:szCs w:val="28"/>
        </w:rPr>
        <w:t>)</w:t>
      </w:r>
      <w:r>
        <w:rPr>
          <w:rFonts w:hint="eastAsia" w:ascii="楷体" w:hAnsi="楷体" w:eastAsia="楷体"/>
          <w:bCs w:val="0"/>
          <w:szCs w:val="28"/>
        </w:rPr>
        <w:t>复试原则</w:t>
      </w:r>
    </w:p>
    <w:p>
      <w:pPr>
        <w:pStyle w:val="3"/>
        <w:tabs>
          <w:tab w:val="left" w:pos="0"/>
          <w:tab w:val="left" w:pos="360"/>
        </w:tabs>
        <w:snapToGrid w:val="0"/>
        <w:spacing w:before="156" w:beforeLines="50" w:line="360" w:lineRule="auto"/>
        <w:rPr>
          <w:rFonts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复试录取工作坚持“按需招生、综合评价、择优录取、保证质量、宁缺毋滥”的原则，坚持“公开、公平、公正”，监督健全，维护考生的合法权益。</w:t>
      </w:r>
    </w:p>
    <w:p>
      <w:pPr>
        <w:pStyle w:val="3"/>
        <w:tabs>
          <w:tab w:val="left" w:pos="0"/>
          <w:tab w:val="left" w:pos="360"/>
          <w:tab w:val="left" w:pos="900"/>
        </w:tabs>
        <w:snapToGrid w:val="0"/>
        <w:spacing w:before="156" w:beforeLines="50" w:line="288" w:lineRule="auto"/>
        <w:rPr>
          <w:rFonts w:ascii="楷体" w:hAnsi="楷体" w:eastAsia="楷体"/>
          <w:bCs w:val="0"/>
          <w:szCs w:val="28"/>
        </w:rPr>
      </w:pPr>
      <w:r>
        <w:rPr>
          <w:rFonts w:ascii="楷体" w:hAnsi="楷体" w:eastAsia="楷体"/>
          <w:bCs w:val="0"/>
          <w:szCs w:val="28"/>
        </w:rPr>
        <w:t>(</w:t>
      </w:r>
      <w:r>
        <w:rPr>
          <w:rFonts w:hint="eastAsia" w:ascii="楷体" w:hAnsi="楷体" w:eastAsia="楷体"/>
          <w:bCs w:val="0"/>
          <w:szCs w:val="28"/>
        </w:rPr>
        <w:t>二</w:t>
      </w:r>
      <w:r>
        <w:rPr>
          <w:rFonts w:ascii="楷体" w:hAnsi="楷体" w:eastAsia="楷体"/>
          <w:bCs w:val="0"/>
          <w:szCs w:val="28"/>
        </w:rPr>
        <w:t>)</w:t>
      </w:r>
      <w:r>
        <w:rPr>
          <w:rFonts w:hint="eastAsia" w:ascii="楷体" w:hAnsi="楷体" w:eastAsia="楷体"/>
          <w:bCs w:val="0"/>
          <w:szCs w:val="28"/>
        </w:rPr>
        <w:t>复试工作流程</w:t>
      </w:r>
    </w:p>
    <w:p>
      <w:pPr>
        <w:pStyle w:val="3"/>
        <w:tabs>
          <w:tab w:val="left" w:pos="0"/>
          <w:tab w:val="left" w:pos="360"/>
        </w:tabs>
        <w:snapToGrid w:val="0"/>
        <w:spacing w:before="156" w:beforeLines="50" w:line="360" w:lineRule="auto"/>
        <w:rPr>
          <w:rFonts w:ascii="仿宋_GB2312" w:hAnsi="仿宋_GB2312" w:eastAsia="仿宋_GB2312" w:cs="仿宋_GB2312"/>
          <w:szCs w:val="28"/>
        </w:rPr>
      </w:pPr>
      <w:r>
        <w:rPr>
          <w:rFonts w:ascii="仿宋_GB2312" w:hAnsi="仿宋_GB2312" w:eastAsia="仿宋_GB2312" w:cs="仿宋_GB2312"/>
          <w:szCs w:val="28"/>
        </w:rPr>
        <w:t>1.3月</w:t>
      </w:r>
      <w:r>
        <w:rPr>
          <w:rFonts w:hint="eastAsia" w:ascii="仿宋_GB2312" w:hAnsi="仿宋_GB2312" w:eastAsia="仿宋_GB2312" w:cs="仿宋_GB2312"/>
          <w:szCs w:val="28"/>
        </w:rPr>
        <w:t>21</w:t>
      </w:r>
      <w:r>
        <w:rPr>
          <w:rFonts w:ascii="仿宋_GB2312" w:hAnsi="仿宋_GB2312" w:eastAsia="仿宋_GB2312" w:cs="仿宋_GB2312"/>
          <w:szCs w:val="28"/>
        </w:rPr>
        <w:t>日之前，电话、邮件通知所有</w:t>
      </w:r>
      <w:r>
        <w:rPr>
          <w:rFonts w:hint="eastAsia" w:ascii="仿宋_GB2312" w:hAnsi="仿宋_GB2312" w:eastAsia="仿宋_GB2312" w:cs="仿宋_GB2312"/>
          <w:szCs w:val="28"/>
        </w:rPr>
        <w:t>上线</w:t>
      </w:r>
      <w:r>
        <w:rPr>
          <w:rFonts w:ascii="仿宋_GB2312" w:hAnsi="仿宋_GB2312" w:eastAsia="仿宋_GB2312" w:cs="仿宋_GB2312"/>
          <w:szCs w:val="28"/>
        </w:rPr>
        <w:t>考生</w:t>
      </w:r>
      <w:r>
        <w:rPr>
          <w:rFonts w:hint="eastAsia" w:ascii="仿宋_GB2312" w:hAnsi="仿宋_GB2312" w:eastAsia="仿宋_GB2312" w:cs="仿宋_GB2312"/>
          <w:szCs w:val="28"/>
        </w:rPr>
        <w:t>参加复试。</w:t>
      </w:r>
    </w:p>
    <w:p>
      <w:pPr>
        <w:pStyle w:val="3"/>
        <w:tabs>
          <w:tab w:val="left" w:pos="0"/>
          <w:tab w:val="left" w:pos="360"/>
        </w:tabs>
        <w:snapToGrid w:val="0"/>
        <w:spacing w:before="156" w:beforeLines="50" w:line="360" w:lineRule="auto"/>
        <w:rPr>
          <w:rFonts w:ascii="仿宋_GB2312" w:hAnsi="仿宋_GB2312" w:eastAsia="仿宋_GB2312" w:cs="仿宋_GB2312"/>
          <w:szCs w:val="28"/>
        </w:rPr>
      </w:pPr>
      <w:r>
        <w:rPr>
          <w:rFonts w:ascii="仿宋_GB2312" w:hAnsi="仿宋_GB2312" w:eastAsia="仿宋_GB2312" w:cs="仿宋_GB2312"/>
          <w:szCs w:val="28"/>
        </w:rPr>
        <w:t>2.考生报到</w:t>
      </w:r>
      <w:r>
        <w:rPr>
          <w:rFonts w:hint="eastAsia" w:ascii="仿宋_GB2312" w:hAnsi="仿宋_GB2312" w:eastAsia="仿宋_GB2312" w:cs="仿宋_GB2312"/>
          <w:szCs w:val="28"/>
        </w:rPr>
        <w:t>及资格审查。</w:t>
      </w:r>
    </w:p>
    <w:p>
      <w:pPr>
        <w:pStyle w:val="3"/>
        <w:tabs>
          <w:tab w:val="left" w:pos="0"/>
          <w:tab w:val="left" w:pos="360"/>
        </w:tabs>
        <w:snapToGrid w:val="0"/>
        <w:spacing w:before="156" w:beforeLines="50" w:line="360" w:lineRule="auto"/>
        <w:rPr>
          <w:rFonts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考生须向报考单位提交下述资格审核材料</w:t>
      </w:r>
      <w:r>
        <w:rPr>
          <w:rFonts w:ascii="仿宋_GB2312" w:hAnsi="仿宋_GB2312" w:eastAsia="仿宋_GB2312" w:cs="仿宋_GB2312"/>
          <w:szCs w:val="28"/>
        </w:rPr>
        <w:t>：</w:t>
      </w:r>
    </w:p>
    <w:p>
      <w:pPr>
        <w:pStyle w:val="3"/>
        <w:tabs>
          <w:tab w:val="left" w:pos="0"/>
          <w:tab w:val="left" w:pos="360"/>
        </w:tabs>
        <w:snapToGrid w:val="0"/>
        <w:spacing w:before="156" w:beforeLines="50" w:line="360" w:lineRule="auto"/>
        <w:rPr>
          <w:rFonts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（</w:t>
      </w:r>
      <w:r>
        <w:rPr>
          <w:rFonts w:ascii="仿宋_GB2312" w:hAnsi="仿宋_GB2312" w:eastAsia="仿宋_GB2312" w:cs="仿宋_GB2312"/>
          <w:szCs w:val="28"/>
        </w:rPr>
        <w:t>1</w:t>
      </w:r>
      <w:r>
        <w:rPr>
          <w:rFonts w:hint="eastAsia" w:ascii="仿宋_GB2312" w:hAnsi="仿宋_GB2312" w:eastAsia="仿宋_GB2312" w:cs="仿宋_GB2312"/>
          <w:szCs w:val="28"/>
        </w:rPr>
        <w:t>）考生身份证、准考证、所在单位填写的政治审查表扫描件。</w:t>
      </w:r>
    </w:p>
    <w:p>
      <w:pPr>
        <w:pStyle w:val="3"/>
        <w:tabs>
          <w:tab w:val="left" w:pos="0"/>
          <w:tab w:val="left" w:pos="360"/>
        </w:tabs>
        <w:snapToGrid w:val="0"/>
        <w:spacing w:before="156" w:beforeLines="50" w:line="360" w:lineRule="auto"/>
        <w:rPr>
          <w:rFonts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（</w:t>
      </w:r>
      <w:r>
        <w:rPr>
          <w:rFonts w:ascii="仿宋_GB2312" w:hAnsi="仿宋_GB2312" w:eastAsia="仿宋_GB2312" w:cs="仿宋_GB2312"/>
          <w:szCs w:val="28"/>
        </w:rPr>
        <w:t>2</w:t>
      </w:r>
      <w:r>
        <w:rPr>
          <w:rFonts w:hint="eastAsia" w:ascii="仿宋_GB2312" w:hAnsi="仿宋_GB2312" w:eastAsia="仿宋_GB2312" w:cs="仿宋_GB2312"/>
          <w:szCs w:val="28"/>
        </w:rPr>
        <w:t>）未通过教育部学历验证的往届生须提交《中国高等教育学历认证报告》或《教育部学历证书电子注册备案表》扫描件。</w:t>
      </w:r>
    </w:p>
    <w:p>
      <w:pPr>
        <w:pStyle w:val="3"/>
        <w:tabs>
          <w:tab w:val="left" w:pos="0"/>
          <w:tab w:val="left" w:pos="360"/>
        </w:tabs>
        <w:snapToGrid w:val="0"/>
        <w:spacing w:before="156" w:beforeLines="50" w:line="360" w:lineRule="auto"/>
        <w:rPr>
          <w:rFonts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（</w:t>
      </w:r>
      <w:r>
        <w:rPr>
          <w:rFonts w:ascii="仿宋_GB2312" w:hAnsi="仿宋_GB2312" w:eastAsia="仿宋_GB2312" w:cs="仿宋_GB2312"/>
          <w:szCs w:val="28"/>
        </w:rPr>
        <w:t>3</w:t>
      </w:r>
      <w:r>
        <w:rPr>
          <w:rFonts w:hint="eastAsia" w:ascii="仿宋_GB2312" w:hAnsi="仿宋_GB2312" w:eastAsia="仿宋_GB2312" w:cs="仿宋_GB2312"/>
          <w:szCs w:val="28"/>
        </w:rPr>
        <w:t>）未通过学籍校验的应届本科毕业生须提交《教育部学籍在线验证报告》扫描件。</w:t>
      </w:r>
    </w:p>
    <w:p>
      <w:pPr>
        <w:pStyle w:val="3"/>
        <w:tabs>
          <w:tab w:val="left" w:pos="0"/>
          <w:tab w:val="left" w:pos="360"/>
        </w:tabs>
        <w:snapToGrid w:val="0"/>
        <w:spacing w:before="156" w:beforeLines="50" w:line="360" w:lineRule="auto"/>
        <w:rPr>
          <w:rFonts w:ascii="仿宋_GB2312" w:hAnsi="仿宋_GB2312" w:eastAsia="仿宋_GB2312" w:cs="仿宋_GB2312"/>
          <w:szCs w:val="28"/>
        </w:rPr>
      </w:pPr>
      <w:r>
        <w:rPr>
          <w:rFonts w:ascii="仿宋_GB2312" w:hAnsi="仿宋_GB2312" w:eastAsia="仿宋_GB2312" w:cs="仿宋_GB2312"/>
          <w:szCs w:val="28"/>
        </w:rPr>
        <w:t>3.</w:t>
      </w:r>
      <w:r>
        <w:rPr>
          <w:rFonts w:hint="eastAsia" w:ascii="仿宋_GB2312" w:hAnsi="仿宋_GB2312" w:eastAsia="仿宋_GB2312" w:cs="仿宋_GB2312"/>
          <w:szCs w:val="28"/>
        </w:rPr>
        <w:t>复试考核。</w:t>
      </w:r>
    </w:p>
    <w:p>
      <w:pPr>
        <w:pStyle w:val="3"/>
        <w:tabs>
          <w:tab w:val="left" w:pos="0"/>
          <w:tab w:val="left" w:pos="360"/>
        </w:tabs>
        <w:snapToGrid w:val="0"/>
        <w:spacing w:before="156" w:beforeLines="50" w:line="360" w:lineRule="auto"/>
        <w:rPr>
          <w:rFonts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包含专业课笔试、思想政治素质和品德考核（含心理健康）、专业综合面试、外国语听力和口语四部分。</w:t>
      </w:r>
    </w:p>
    <w:p>
      <w:pPr>
        <w:pStyle w:val="3"/>
        <w:tabs>
          <w:tab w:val="left" w:pos="0"/>
          <w:tab w:val="left" w:pos="360"/>
        </w:tabs>
        <w:snapToGrid w:val="0"/>
        <w:spacing w:before="156" w:beforeLines="50" w:line="360" w:lineRule="auto"/>
        <w:rPr>
          <w:rFonts w:ascii="仿宋_GB2312" w:hAnsi="仿宋_GB2312" w:eastAsia="仿宋_GB2312" w:cs="仿宋_GB2312"/>
          <w:szCs w:val="28"/>
        </w:rPr>
      </w:pPr>
      <w:r>
        <w:rPr>
          <w:rFonts w:ascii="仿宋_GB2312" w:hAnsi="仿宋_GB2312" w:eastAsia="仿宋_GB2312" w:cs="仿宋_GB2312"/>
          <w:szCs w:val="28"/>
        </w:rPr>
        <w:t>4.</w:t>
      </w:r>
      <w:r>
        <w:rPr>
          <w:rFonts w:hint="eastAsia" w:ascii="仿宋_GB2312" w:hAnsi="仿宋_GB2312" w:eastAsia="仿宋_GB2312" w:cs="仿宋_GB2312"/>
          <w:szCs w:val="28"/>
        </w:rPr>
        <w:t>录取及公示。</w:t>
      </w:r>
    </w:p>
    <w:p>
      <w:pPr>
        <w:pStyle w:val="3"/>
        <w:tabs>
          <w:tab w:val="left" w:pos="0"/>
          <w:tab w:val="left" w:pos="360"/>
        </w:tabs>
        <w:snapToGrid w:val="0"/>
        <w:spacing w:before="156" w:beforeLines="50" w:line="360" w:lineRule="auto"/>
        <w:rPr>
          <w:rFonts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复试结果及拟录取名单，报研究生院审核通过后在哲学学院官方网站予以公示。</w:t>
      </w:r>
    </w:p>
    <w:p>
      <w:pPr>
        <w:pStyle w:val="3"/>
        <w:tabs>
          <w:tab w:val="left" w:pos="0"/>
          <w:tab w:val="left" w:pos="360"/>
        </w:tabs>
        <w:snapToGrid w:val="0"/>
        <w:spacing w:before="156" w:beforeLines="50" w:line="360" w:lineRule="auto"/>
        <w:rPr>
          <w:rFonts w:ascii="仿宋_GB2312" w:hAnsi="仿宋_GB2312" w:eastAsia="仿宋_GB2312" w:cs="仿宋_GB2312"/>
          <w:szCs w:val="28"/>
        </w:rPr>
      </w:pPr>
      <w:r>
        <w:rPr>
          <w:rFonts w:ascii="仿宋_GB2312" w:hAnsi="仿宋_GB2312" w:eastAsia="仿宋_GB2312" w:cs="仿宋_GB2312"/>
          <w:szCs w:val="28"/>
        </w:rPr>
        <w:t>5.</w:t>
      </w:r>
      <w:r>
        <w:rPr>
          <w:rFonts w:hint="eastAsia" w:ascii="仿宋_GB2312" w:hAnsi="仿宋_GB2312" w:eastAsia="仿宋_GB2312" w:cs="仿宋_GB2312"/>
          <w:szCs w:val="28"/>
        </w:rPr>
        <w:t>开学后进行资格复查、申请材料复审、体检，不合格者取消录取资格。</w:t>
      </w:r>
    </w:p>
    <w:p>
      <w:pPr>
        <w:pStyle w:val="3"/>
        <w:tabs>
          <w:tab w:val="left" w:pos="0"/>
          <w:tab w:val="left" w:pos="360"/>
          <w:tab w:val="left" w:pos="900"/>
        </w:tabs>
        <w:snapToGrid w:val="0"/>
        <w:spacing w:before="156" w:beforeLines="50" w:line="288" w:lineRule="auto"/>
        <w:rPr>
          <w:rFonts w:ascii="楷体" w:hAnsi="楷体" w:eastAsia="楷体"/>
          <w:bCs w:val="0"/>
          <w:szCs w:val="28"/>
        </w:rPr>
      </w:pPr>
      <w:r>
        <w:rPr>
          <w:rFonts w:hint="eastAsia" w:ascii="楷体" w:hAnsi="楷体" w:eastAsia="楷体"/>
          <w:bCs w:val="0"/>
          <w:szCs w:val="28"/>
        </w:rPr>
        <w:t>(三)复试内容和成绩构成</w:t>
      </w:r>
    </w:p>
    <w:p>
      <w:pPr>
        <w:pStyle w:val="3"/>
        <w:tabs>
          <w:tab w:val="left" w:pos="0"/>
          <w:tab w:val="left" w:pos="360"/>
        </w:tabs>
        <w:snapToGrid w:val="0"/>
        <w:spacing w:before="156" w:beforeLines="50" w:line="360" w:lineRule="auto"/>
        <w:rPr>
          <w:rFonts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复试成绩构成：本次复试总分为300分，其中专业课笔试</w:t>
      </w:r>
      <w:r>
        <w:rPr>
          <w:rFonts w:ascii="仿宋_GB2312" w:hAnsi="仿宋_GB2312" w:eastAsia="仿宋_GB2312" w:cs="仿宋_GB2312"/>
          <w:szCs w:val="28"/>
        </w:rPr>
        <w:t>100</w:t>
      </w:r>
      <w:r>
        <w:rPr>
          <w:rFonts w:hint="eastAsia" w:ascii="仿宋_GB2312" w:hAnsi="仿宋_GB2312" w:eastAsia="仿宋_GB2312" w:cs="仿宋_GB2312"/>
          <w:szCs w:val="28"/>
        </w:rPr>
        <w:t>分、专业综合能力面试</w:t>
      </w:r>
      <w:r>
        <w:rPr>
          <w:rFonts w:ascii="仿宋_GB2312" w:hAnsi="仿宋_GB2312" w:eastAsia="仿宋_GB2312" w:cs="仿宋_GB2312"/>
          <w:szCs w:val="28"/>
        </w:rPr>
        <w:t>1</w:t>
      </w:r>
      <w:r>
        <w:rPr>
          <w:rFonts w:hint="eastAsia" w:ascii="仿宋_GB2312" w:hAnsi="仿宋_GB2312" w:eastAsia="仿宋_GB2312" w:cs="仿宋_GB2312"/>
          <w:szCs w:val="28"/>
        </w:rPr>
        <w:t>50分、外国语听力与口语测试50分。</w:t>
      </w:r>
    </w:p>
    <w:p>
      <w:pPr>
        <w:pStyle w:val="3"/>
        <w:tabs>
          <w:tab w:val="left" w:pos="0"/>
          <w:tab w:val="left" w:pos="360"/>
        </w:tabs>
        <w:snapToGrid w:val="0"/>
        <w:spacing w:before="156" w:beforeLines="50" w:line="360" w:lineRule="auto"/>
        <w:ind w:left="0" w:leftChars="0" w:firstLine="0" w:firstLineChars="0"/>
        <w:rPr>
          <w:rFonts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总成绩（满分100分）＝（初试成绩/500*0.6+复试成绩/300*0.4）*100</w:t>
      </w:r>
    </w:p>
    <w:p>
      <w:pPr>
        <w:pStyle w:val="3"/>
        <w:tabs>
          <w:tab w:val="left" w:pos="0"/>
          <w:tab w:val="left" w:pos="360"/>
        </w:tabs>
        <w:snapToGrid w:val="0"/>
        <w:spacing w:before="156" w:beforeLines="50" w:line="360" w:lineRule="auto"/>
        <w:rPr>
          <w:rFonts w:ascii="仿宋_GB2312" w:hAnsi="仿宋_GB2312" w:eastAsia="仿宋_GB2312" w:cs="仿宋_GB2312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Cs w:val="28"/>
        </w:rPr>
        <w:t>录取原则：</w:t>
      </w:r>
      <w:r>
        <w:rPr>
          <w:rFonts w:hint="eastAsia" w:ascii="仿宋_GB2312" w:hAnsi="仿宋_GB2312" w:eastAsia="仿宋_GB2312" w:cs="仿宋_GB2312"/>
          <w:szCs w:val="28"/>
          <w:highlight w:val="none"/>
          <w:lang w:eastAsia="zh-CN"/>
        </w:rPr>
        <w:t>各专业（方向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Cs w:val="28"/>
          <w:highlight w:val="none"/>
        </w:rPr>
        <w:t>按总成绩高低依次录取。</w:t>
      </w:r>
    </w:p>
    <w:p>
      <w:pPr>
        <w:pStyle w:val="3"/>
        <w:tabs>
          <w:tab w:val="left" w:pos="0"/>
          <w:tab w:val="left" w:pos="360"/>
        </w:tabs>
        <w:snapToGrid w:val="0"/>
        <w:spacing w:before="156" w:beforeLines="50" w:line="360" w:lineRule="auto"/>
        <w:rPr>
          <w:rFonts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复试总成绩低于180分（满分300分）或单项(专业课笔试、专业综合能力、外国语听力与口语测试</w:t>
      </w:r>
      <w:r>
        <w:rPr>
          <w:rFonts w:ascii="仿宋_GB2312" w:hAnsi="仿宋_GB2312" w:eastAsia="仿宋_GB2312" w:cs="仿宋_GB2312"/>
          <w:szCs w:val="28"/>
        </w:rPr>
        <w:t>)</w:t>
      </w:r>
      <w:r>
        <w:rPr>
          <w:rFonts w:hint="eastAsia" w:ascii="仿宋_GB2312" w:hAnsi="仿宋_GB2312" w:eastAsia="仿宋_GB2312" w:cs="仿宋_GB2312"/>
          <w:szCs w:val="28"/>
        </w:rPr>
        <w:t>分数低于及格线(满分的6</w:t>
      </w:r>
      <w:r>
        <w:rPr>
          <w:rFonts w:ascii="仿宋_GB2312" w:hAnsi="仿宋_GB2312" w:eastAsia="仿宋_GB2312" w:cs="仿宋_GB2312"/>
          <w:szCs w:val="28"/>
        </w:rPr>
        <w:t>0%)</w:t>
      </w:r>
      <w:r>
        <w:rPr>
          <w:rFonts w:hint="eastAsia" w:ascii="仿宋_GB2312" w:hAnsi="仿宋_GB2312" w:eastAsia="仿宋_GB2312" w:cs="仿宋_GB2312"/>
          <w:szCs w:val="28"/>
        </w:rPr>
        <w:t>考生不予录取。</w:t>
      </w:r>
    </w:p>
    <w:p>
      <w:pPr>
        <w:pStyle w:val="3"/>
        <w:tabs>
          <w:tab w:val="left" w:pos="0"/>
          <w:tab w:val="left" w:pos="360"/>
        </w:tabs>
        <w:snapToGrid w:val="0"/>
        <w:spacing w:before="156" w:beforeLines="50" w:line="360" w:lineRule="auto"/>
        <w:rPr>
          <w:rFonts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思想政治素质和品德考核不计入总分，但考核不合格者不予录取。</w:t>
      </w:r>
    </w:p>
    <w:p>
      <w:pPr>
        <w:pStyle w:val="3"/>
        <w:tabs>
          <w:tab w:val="left" w:pos="0"/>
          <w:tab w:val="left" w:pos="360"/>
          <w:tab w:val="left" w:pos="900"/>
        </w:tabs>
        <w:snapToGrid w:val="0"/>
        <w:spacing w:before="312" w:beforeLines="100" w:line="288" w:lineRule="auto"/>
        <w:ind w:left="720" w:hanging="153" w:firstLineChars="0"/>
        <w:rPr>
          <w:rFonts w:ascii="黑体" w:hAnsi="黑体" w:eastAsia="黑体"/>
          <w:b/>
          <w:szCs w:val="28"/>
        </w:rPr>
      </w:pPr>
      <w:r>
        <w:rPr>
          <w:rFonts w:hint="eastAsia" w:ascii="黑体" w:hAnsi="黑体" w:eastAsia="黑体"/>
          <w:b/>
          <w:szCs w:val="28"/>
        </w:rPr>
        <w:t>四、复试工作时间表（包括复试时间、地点）</w:t>
      </w:r>
    </w:p>
    <w:tbl>
      <w:tblPr>
        <w:tblStyle w:val="6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693"/>
        <w:gridCol w:w="2551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55" w:type="dxa"/>
            <w:vAlign w:val="center"/>
          </w:tcPr>
          <w:p>
            <w:pPr>
              <w:pStyle w:val="3"/>
              <w:tabs>
                <w:tab w:val="left" w:pos="0"/>
                <w:tab w:val="left" w:pos="360"/>
                <w:tab w:val="left" w:pos="900"/>
              </w:tabs>
              <w:snapToGrid w:val="0"/>
              <w:spacing w:line="288" w:lineRule="auto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2693" w:type="dxa"/>
            <w:vAlign w:val="center"/>
          </w:tcPr>
          <w:p>
            <w:pPr>
              <w:pStyle w:val="3"/>
              <w:tabs>
                <w:tab w:val="left" w:pos="0"/>
                <w:tab w:val="left" w:pos="360"/>
                <w:tab w:val="left" w:pos="900"/>
              </w:tabs>
              <w:snapToGrid w:val="0"/>
              <w:spacing w:line="288" w:lineRule="auto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内容</w:t>
            </w:r>
          </w:p>
        </w:tc>
        <w:tc>
          <w:tcPr>
            <w:tcW w:w="2551" w:type="dxa"/>
            <w:vAlign w:val="center"/>
          </w:tcPr>
          <w:p>
            <w:pPr>
              <w:pStyle w:val="3"/>
              <w:tabs>
                <w:tab w:val="left" w:pos="0"/>
                <w:tab w:val="left" w:pos="360"/>
                <w:tab w:val="left" w:pos="900"/>
              </w:tabs>
              <w:snapToGrid w:val="0"/>
              <w:spacing w:line="288" w:lineRule="auto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地点</w:t>
            </w:r>
          </w:p>
        </w:tc>
        <w:tc>
          <w:tcPr>
            <w:tcW w:w="2148" w:type="dxa"/>
            <w:vAlign w:val="center"/>
          </w:tcPr>
          <w:p>
            <w:pPr>
              <w:pStyle w:val="3"/>
              <w:tabs>
                <w:tab w:val="left" w:pos="0"/>
                <w:tab w:val="left" w:pos="360"/>
                <w:tab w:val="left" w:pos="900"/>
              </w:tabs>
              <w:snapToGrid w:val="0"/>
              <w:spacing w:line="288" w:lineRule="auto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3月2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日</w:t>
            </w:r>
          </w:p>
          <w:p>
            <w:pPr>
              <w:pStyle w:val="3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（星期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六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）</w:t>
            </w:r>
          </w:p>
          <w:p>
            <w:pPr>
              <w:pStyle w:val="3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8:00-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2:0</w:t>
            </w:r>
            <w:r>
              <w:rPr>
                <w:rFonts w:cs="宋体" w:asciiTheme="minorEastAsia" w:hAnsiTheme="minorEastAsia" w:eastAsiaTheme="minorEastAsia"/>
                <w:bCs w:val="0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哲学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专业</w:t>
            </w:r>
            <w:r>
              <w:rPr>
                <w:rFonts w:hint="eastAsia" w:ascii="宋体"/>
                <w:sz w:val="24"/>
              </w:rPr>
              <w:t>资格审查、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心理健康测试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西北大学长安校区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西学楼北0318</w:t>
            </w:r>
          </w:p>
        </w:tc>
        <w:tc>
          <w:tcPr>
            <w:tcW w:w="2148" w:type="dxa"/>
            <w:vAlign w:val="center"/>
          </w:tcPr>
          <w:p>
            <w:pPr>
              <w:pStyle w:val="3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具体方式待通知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3月2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（星期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六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）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14:00-16:00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哲学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专业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课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 xml:space="preserve">笔试 </w:t>
            </w:r>
          </w:p>
          <w:p>
            <w:pPr>
              <w:pStyle w:val="3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Cs w:val="0"/>
                <w:kern w:val="0"/>
                <w:sz w:val="24"/>
                <w:szCs w:val="24"/>
              </w:rPr>
              <w:t>（闭卷）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西北大学长安校区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2号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教学楼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三层2308</w:t>
            </w:r>
          </w:p>
        </w:tc>
        <w:tc>
          <w:tcPr>
            <w:tcW w:w="2148" w:type="dxa"/>
            <w:vAlign w:val="center"/>
          </w:tcPr>
          <w:p>
            <w:pPr>
              <w:pStyle w:val="3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考生凭身份证、</w:t>
            </w:r>
          </w:p>
          <w:p>
            <w:pPr>
              <w:pStyle w:val="3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准考证入场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3月2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日</w:t>
            </w:r>
          </w:p>
          <w:p>
            <w:pPr>
              <w:pStyle w:val="3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（星期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六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）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16: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0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0-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9:00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哲学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专业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综合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面试</w:t>
            </w: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/>
                <w:sz w:val="24"/>
              </w:rPr>
              <w:t>含外国语听力与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/>
                <w:sz w:val="24"/>
              </w:rPr>
              <w:t>口语测试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西北大学长安校区</w:t>
            </w:r>
          </w:p>
          <w:p>
            <w:pPr>
              <w:pStyle w:val="3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西学楼</w:t>
            </w:r>
            <w:r>
              <w:rPr>
                <w:rFonts w:cs="宋体" w:asciiTheme="minorEastAsia" w:hAnsiTheme="minorEastAsia" w:eastAsiaTheme="minorEastAsia"/>
                <w:bCs w:val="0"/>
                <w:color w:val="000000"/>
                <w:kern w:val="0"/>
                <w:sz w:val="24"/>
                <w:szCs w:val="24"/>
              </w:rPr>
              <w:t>北0304</w:t>
            </w:r>
            <w:r>
              <w:rPr>
                <w:rFonts w:hint="eastAsia" w:cs="宋体" w:asciiTheme="minorEastAsia" w:hAnsiTheme="minorEastAsia" w:eastAsiaTheme="minorEastAsia"/>
                <w:bCs w:val="0"/>
                <w:color w:val="000000"/>
                <w:kern w:val="0"/>
                <w:sz w:val="24"/>
                <w:szCs w:val="24"/>
              </w:rPr>
              <w:t>、0</w:t>
            </w:r>
            <w:r>
              <w:rPr>
                <w:rFonts w:cs="宋体" w:asciiTheme="minorEastAsia" w:hAnsiTheme="minorEastAsia" w:eastAsiaTheme="minorEastAsia"/>
                <w:bCs w:val="0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2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具体分组待通知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3月2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4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日</w:t>
            </w:r>
          </w:p>
          <w:p>
            <w:pPr>
              <w:pStyle w:val="3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（星期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日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693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pStyle w:val="3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具体分组待通知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上午0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8: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0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0-12: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0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0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下午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14: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0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0-18: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0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3月2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（星期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二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）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0-1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0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社会工作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专业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课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 xml:space="preserve">笔试 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（闭卷）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西北大学长安校区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3号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教学楼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三层3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J301</w:t>
            </w:r>
          </w:p>
        </w:tc>
        <w:tc>
          <w:tcPr>
            <w:tcW w:w="2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考生凭身份证、准考证入场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3月2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6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日</w:t>
            </w:r>
          </w:p>
          <w:p>
            <w:pPr>
              <w:pStyle w:val="3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（星期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二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）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0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0-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18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:00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社会工作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</w:rPr>
              <w:t>专业</w:t>
            </w:r>
            <w:r>
              <w:rPr>
                <w:rFonts w:hint="eastAsia" w:ascii="宋体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 w:val="24"/>
              </w:rPr>
              <w:t>审查、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心理健康测试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西北大学长安校区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西学楼北0318</w:t>
            </w:r>
          </w:p>
        </w:tc>
        <w:tc>
          <w:tcPr>
            <w:tcW w:w="2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具体方式待通知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3月2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7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日</w:t>
            </w:r>
          </w:p>
          <w:p>
            <w:pPr>
              <w:pStyle w:val="3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（星期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三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社会工作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专业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综合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面试</w:t>
            </w: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/>
                <w:sz w:val="24"/>
              </w:rPr>
              <w:t>含外国语听力与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 w:val="24"/>
              </w:rPr>
              <w:t>口语测试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西北大学长安校区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西学楼北03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</w:rPr>
              <w:t>04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、0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306</w:t>
            </w:r>
          </w:p>
        </w:tc>
        <w:tc>
          <w:tcPr>
            <w:tcW w:w="2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具体分组待通知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上午0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8: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0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0-12: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0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0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下午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14: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0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0-18: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0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3月2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8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日</w:t>
            </w:r>
          </w:p>
          <w:p>
            <w:pPr>
              <w:pStyle w:val="3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（星期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四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社会工作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专业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综合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面试</w:t>
            </w: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/>
                <w:sz w:val="24"/>
              </w:rPr>
              <w:t>含外国语听力与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sz w:val="24"/>
              </w:rPr>
              <w:t>口语测试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西北大学长安校区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西学楼北03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</w:rPr>
              <w:t>04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、0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306</w:t>
            </w:r>
          </w:p>
        </w:tc>
        <w:tc>
          <w:tcPr>
            <w:tcW w:w="2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具体分组待通知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上午0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8: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0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0-12: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0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0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下午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14: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0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0-18: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</w:rPr>
              <w:t>0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</w:rPr>
              <w:t>0</w:t>
            </w:r>
          </w:p>
        </w:tc>
      </w:tr>
    </w:tbl>
    <w:p>
      <w:pPr>
        <w:pStyle w:val="3"/>
        <w:tabs>
          <w:tab w:val="left" w:pos="0"/>
          <w:tab w:val="left" w:pos="360"/>
          <w:tab w:val="left" w:pos="900"/>
        </w:tabs>
        <w:snapToGrid w:val="0"/>
        <w:spacing w:before="312" w:beforeLines="100" w:line="288" w:lineRule="auto"/>
        <w:ind w:left="720" w:hanging="153" w:firstLineChars="0"/>
        <w:rPr>
          <w:rFonts w:ascii="黑体" w:hAnsi="黑体" w:eastAsia="黑体"/>
          <w:b/>
          <w:szCs w:val="28"/>
        </w:rPr>
      </w:pPr>
      <w:r>
        <w:rPr>
          <w:rFonts w:hint="eastAsia" w:ascii="黑体" w:hAnsi="黑体" w:eastAsia="黑体"/>
          <w:b/>
          <w:szCs w:val="28"/>
        </w:rPr>
        <w:t>五、调剂工作</w:t>
      </w:r>
    </w:p>
    <w:p>
      <w:pPr>
        <w:pStyle w:val="3"/>
        <w:tabs>
          <w:tab w:val="left" w:pos="0"/>
          <w:tab w:val="left" w:pos="360"/>
        </w:tabs>
        <w:snapToGrid w:val="0"/>
        <w:spacing w:before="156" w:beforeLines="50" w:line="360" w:lineRule="auto"/>
        <w:rPr>
          <w:rFonts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 xml:space="preserve">调剂工作按照《西北大学2024年硕士研究生招生调剂工作实施办法》、参照本方案执行。 </w:t>
      </w:r>
    </w:p>
    <w:p>
      <w:pPr>
        <w:pStyle w:val="3"/>
        <w:tabs>
          <w:tab w:val="left" w:pos="0"/>
          <w:tab w:val="left" w:pos="360"/>
          <w:tab w:val="left" w:pos="900"/>
        </w:tabs>
        <w:snapToGrid w:val="0"/>
        <w:spacing w:before="312" w:beforeLines="100" w:line="288" w:lineRule="auto"/>
        <w:ind w:left="720" w:hanging="153" w:firstLineChars="0"/>
        <w:rPr>
          <w:rFonts w:ascii="黑体" w:hAnsi="黑体" w:eastAsia="黑体"/>
          <w:b/>
          <w:szCs w:val="28"/>
        </w:rPr>
      </w:pPr>
      <w:r>
        <w:rPr>
          <w:rFonts w:hint="eastAsia" w:ascii="黑体" w:hAnsi="黑体" w:eastAsia="黑体"/>
          <w:b/>
          <w:szCs w:val="28"/>
        </w:rPr>
        <w:t>六、</w:t>
      </w:r>
      <w:r>
        <w:rPr>
          <w:rFonts w:ascii="黑体" w:hAnsi="黑体" w:eastAsia="黑体"/>
          <w:b/>
          <w:szCs w:val="28"/>
        </w:rPr>
        <w:t xml:space="preserve">联系方式 </w:t>
      </w:r>
    </w:p>
    <w:p>
      <w:pPr>
        <w:pStyle w:val="3"/>
        <w:tabs>
          <w:tab w:val="left" w:pos="0"/>
          <w:tab w:val="left" w:pos="360"/>
        </w:tabs>
        <w:snapToGrid w:val="0"/>
        <w:spacing w:before="156" w:beforeLines="50" w:line="360" w:lineRule="auto"/>
        <w:rPr>
          <w:rFonts w:ascii="仿宋_GB2312" w:hAnsi="仿宋_GB2312" w:eastAsia="仿宋_GB2312" w:cs="仿宋_GB2312"/>
          <w:szCs w:val="28"/>
        </w:rPr>
      </w:pPr>
      <w:r>
        <w:rPr>
          <w:rFonts w:ascii="仿宋_GB2312" w:hAnsi="仿宋_GB2312" w:eastAsia="仿宋_GB2312" w:cs="仿宋_GB2312"/>
          <w:szCs w:val="28"/>
        </w:rPr>
        <w:t>电话</w:t>
      </w:r>
      <w:r>
        <w:rPr>
          <w:rFonts w:hint="eastAsia" w:ascii="仿宋_GB2312" w:hAnsi="仿宋_GB2312" w:eastAsia="仿宋_GB2312" w:cs="仿宋_GB2312"/>
          <w:szCs w:val="28"/>
        </w:rPr>
        <w:t>：</w:t>
      </w:r>
      <w:r>
        <w:rPr>
          <w:rFonts w:ascii="仿宋_GB2312" w:hAnsi="仿宋_GB2312" w:eastAsia="仿宋_GB2312" w:cs="仿宋_GB2312"/>
          <w:szCs w:val="28"/>
        </w:rPr>
        <w:t>029-88308908</w:t>
      </w:r>
      <w:r>
        <w:rPr>
          <w:rFonts w:hint="eastAsia" w:ascii="仿宋_GB2312" w:hAnsi="仿宋_GB2312" w:eastAsia="仿宋_GB2312" w:cs="仿宋_GB2312"/>
          <w:szCs w:val="28"/>
        </w:rPr>
        <w:t xml:space="preserve"> 88308197</w:t>
      </w:r>
    </w:p>
    <w:p>
      <w:pPr>
        <w:pStyle w:val="3"/>
        <w:tabs>
          <w:tab w:val="left" w:pos="0"/>
          <w:tab w:val="left" w:pos="360"/>
        </w:tabs>
        <w:snapToGrid w:val="0"/>
        <w:spacing w:before="156" w:beforeLines="50" w:line="360" w:lineRule="auto"/>
        <w:rPr>
          <w:rFonts w:ascii="仿宋_GB2312" w:hAnsi="仿宋_GB2312" w:eastAsia="仿宋_GB2312" w:cs="仿宋_GB2312"/>
          <w:szCs w:val="28"/>
        </w:rPr>
      </w:pPr>
      <w:r>
        <w:rPr>
          <w:rFonts w:ascii="仿宋_GB2312" w:hAnsi="仿宋_GB2312" w:eastAsia="仿宋_GB2312" w:cs="仿宋_GB2312"/>
          <w:szCs w:val="28"/>
        </w:rPr>
        <w:t>邮箱</w:t>
      </w:r>
      <w:r>
        <w:rPr>
          <w:rFonts w:hint="eastAsia" w:ascii="仿宋_GB2312" w:hAnsi="仿宋_GB2312" w:eastAsia="仿宋_GB2312" w:cs="仿宋_GB2312"/>
          <w:szCs w:val="28"/>
        </w:rPr>
        <w:t>：</w:t>
      </w:r>
      <w:r>
        <w:rPr>
          <w:rFonts w:ascii="仿宋_GB2312" w:hAnsi="仿宋_GB2312" w:eastAsia="仿宋_GB2312" w:cs="仿宋_GB2312"/>
          <w:szCs w:val="28"/>
        </w:rPr>
        <w:t xml:space="preserve">nwuzxxyyb@126.com </w:t>
      </w:r>
    </w:p>
    <w:p>
      <w:pPr>
        <w:pStyle w:val="3"/>
        <w:tabs>
          <w:tab w:val="left" w:pos="0"/>
          <w:tab w:val="left" w:pos="360"/>
        </w:tabs>
        <w:snapToGrid w:val="0"/>
        <w:spacing w:before="156" w:beforeLines="50" w:line="360" w:lineRule="auto"/>
        <w:rPr>
          <w:rFonts w:ascii="仿宋_GB2312" w:hAnsi="仿宋_GB2312" w:eastAsia="仿宋_GB2312" w:cs="仿宋_GB2312"/>
          <w:szCs w:val="28"/>
        </w:rPr>
      </w:pPr>
      <w:r>
        <w:rPr>
          <w:rFonts w:ascii="仿宋_GB2312" w:hAnsi="仿宋_GB2312" w:eastAsia="仿宋_GB2312" w:cs="仿宋_GB2312"/>
          <w:szCs w:val="28"/>
        </w:rPr>
        <w:t>地址</w:t>
      </w:r>
      <w:r>
        <w:rPr>
          <w:rFonts w:hint="eastAsia" w:ascii="仿宋_GB2312" w:hAnsi="仿宋_GB2312" w:eastAsia="仿宋_GB2312" w:cs="仿宋_GB2312"/>
          <w:szCs w:val="28"/>
        </w:rPr>
        <w:t>：</w:t>
      </w:r>
      <w:r>
        <w:rPr>
          <w:rFonts w:ascii="仿宋_GB2312" w:hAnsi="仿宋_GB2312" w:eastAsia="仿宋_GB2312" w:cs="仿宋_GB2312"/>
          <w:szCs w:val="28"/>
        </w:rPr>
        <w:t>西安市长安区学府大道1号西北大学哲学学院研究生办公室（长安校区西学楼3层南0301</w:t>
      </w:r>
      <w:r>
        <w:rPr>
          <w:rFonts w:hint="eastAsia" w:ascii="仿宋_GB2312" w:hAnsi="仿宋_GB2312" w:eastAsia="仿宋_GB2312" w:cs="仿宋_GB2312"/>
          <w:szCs w:val="28"/>
        </w:rPr>
        <w:t>室</w:t>
      </w:r>
      <w:r>
        <w:rPr>
          <w:rFonts w:ascii="仿宋_GB2312" w:hAnsi="仿宋_GB2312" w:eastAsia="仿宋_GB2312" w:cs="仿宋_GB2312"/>
          <w:szCs w:val="28"/>
        </w:rPr>
        <w:t xml:space="preserve">） </w:t>
      </w:r>
    </w:p>
    <w:p>
      <w:pPr>
        <w:pStyle w:val="3"/>
        <w:tabs>
          <w:tab w:val="left" w:pos="0"/>
          <w:tab w:val="left" w:pos="360"/>
          <w:tab w:val="left" w:pos="900"/>
        </w:tabs>
        <w:snapToGrid w:val="0"/>
        <w:spacing w:before="312" w:beforeLines="100" w:line="288" w:lineRule="auto"/>
        <w:ind w:left="720" w:hanging="153" w:firstLineChars="0"/>
        <w:rPr>
          <w:rFonts w:ascii="黑体" w:hAnsi="黑体" w:eastAsia="黑体"/>
          <w:b/>
          <w:szCs w:val="28"/>
        </w:rPr>
      </w:pPr>
      <w:r>
        <w:rPr>
          <w:rFonts w:hint="eastAsia" w:ascii="黑体" w:hAnsi="黑体" w:eastAsia="黑体"/>
          <w:b/>
          <w:szCs w:val="28"/>
        </w:rPr>
        <w:t>七</w:t>
      </w:r>
      <w:r>
        <w:rPr>
          <w:rFonts w:ascii="黑体" w:hAnsi="黑体" w:eastAsia="黑体"/>
          <w:b/>
          <w:szCs w:val="28"/>
        </w:rPr>
        <w:t>、</w:t>
      </w:r>
      <w:r>
        <w:rPr>
          <w:rFonts w:hint="eastAsia" w:ascii="黑体" w:hAnsi="黑体" w:eastAsia="黑体"/>
          <w:b/>
          <w:szCs w:val="28"/>
        </w:rPr>
        <w:t>特别说明</w:t>
      </w:r>
    </w:p>
    <w:p>
      <w:pPr>
        <w:pStyle w:val="3"/>
        <w:tabs>
          <w:tab w:val="left" w:pos="0"/>
          <w:tab w:val="left" w:pos="360"/>
        </w:tabs>
        <w:snapToGrid w:val="0"/>
        <w:spacing w:before="156" w:beforeLines="50" w:line="360" w:lineRule="auto"/>
        <w:rPr>
          <w:rFonts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复试时间如有改动，另行通知。请各位考生保持电话畅通。</w:t>
      </w:r>
    </w:p>
    <w:p>
      <w:pPr>
        <w:pStyle w:val="3"/>
        <w:tabs>
          <w:tab w:val="left" w:pos="0"/>
          <w:tab w:val="left" w:pos="360"/>
        </w:tabs>
        <w:snapToGrid w:val="0"/>
        <w:spacing w:before="156" w:beforeLines="50" w:line="360" w:lineRule="auto"/>
        <w:rPr>
          <w:rFonts w:ascii="仿宋_GB2312" w:hAnsi="仿宋_GB2312" w:eastAsia="仿宋_GB2312" w:cs="仿宋_GB2312"/>
          <w:szCs w:val="28"/>
        </w:rPr>
      </w:pPr>
      <w:r>
        <w:rPr>
          <w:rFonts w:hint="eastAsia" w:ascii="仿宋_GB2312" w:hAnsi="仿宋_GB2312" w:eastAsia="仿宋_GB2312" w:cs="仿宋_GB2312"/>
          <w:szCs w:val="28"/>
        </w:rPr>
        <w:t>本次复试不收取任何费用，不安排任何形式的培训，请学生和家长提高警惕，谨防受骗。</w:t>
      </w:r>
    </w:p>
    <w:p>
      <w:pPr>
        <w:pStyle w:val="3"/>
        <w:tabs>
          <w:tab w:val="left" w:pos="0"/>
          <w:tab w:val="left" w:pos="360"/>
        </w:tabs>
        <w:snapToGrid w:val="0"/>
        <w:spacing w:line="360" w:lineRule="auto"/>
        <w:rPr>
          <w:rFonts w:ascii="仿宋_GB2312" w:hAnsi="仿宋_GB2312" w:eastAsia="仿宋_GB2312" w:cs="仿宋_GB2312"/>
          <w:szCs w:val="28"/>
        </w:rPr>
      </w:pPr>
    </w:p>
    <w:p>
      <w:pPr>
        <w:pStyle w:val="3"/>
        <w:tabs>
          <w:tab w:val="left" w:pos="0"/>
          <w:tab w:val="left" w:pos="360"/>
        </w:tabs>
        <w:snapToGrid w:val="0"/>
        <w:spacing w:line="360" w:lineRule="auto"/>
        <w:jc w:val="right"/>
        <w:rPr>
          <w:rFonts w:ascii="仿宋_GB2312" w:hAnsi="仿宋_GB2312" w:eastAsia="仿宋_GB2312" w:cs="仿宋_GB2312"/>
          <w:szCs w:val="28"/>
        </w:rPr>
      </w:pPr>
    </w:p>
    <w:p>
      <w:pPr>
        <w:pStyle w:val="3"/>
        <w:tabs>
          <w:tab w:val="left" w:pos="0"/>
          <w:tab w:val="left" w:pos="360"/>
        </w:tabs>
        <w:wordWrap w:val="0"/>
        <w:snapToGrid w:val="0"/>
        <w:spacing w:line="360" w:lineRule="auto"/>
        <w:jc w:val="right"/>
        <w:rPr>
          <w:rFonts w:ascii="仿宋_GB2312" w:hAnsi="仿宋_GB2312" w:eastAsia="仿宋_GB2312" w:cs="仿宋_GB2312"/>
          <w:szCs w:val="28"/>
        </w:rPr>
      </w:pPr>
      <w:r>
        <w:rPr>
          <w:rFonts w:ascii="仿宋_GB2312" w:hAnsi="仿宋_GB2312" w:eastAsia="仿宋_GB2312" w:cs="仿宋_GB2312"/>
          <w:szCs w:val="28"/>
        </w:rPr>
        <w:t xml:space="preserve">西北大学哲学学院 </w:t>
      </w:r>
      <w:r>
        <w:rPr>
          <w:rFonts w:hint="eastAsia" w:ascii="仿宋_GB2312" w:hAnsi="仿宋_GB2312" w:eastAsia="仿宋_GB2312" w:cs="仿宋_GB2312"/>
          <w:szCs w:val="28"/>
        </w:rPr>
        <w:t xml:space="preserve">    </w:t>
      </w:r>
    </w:p>
    <w:p>
      <w:pPr>
        <w:pStyle w:val="3"/>
        <w:tabs>
          <w:tab w:val="left" w:pos="0"/>
          <w:tab w:val="left" w:pos="360"/>
        </w:tabs>
        <w:wordWrap w:val="0"/>
        <w:snapToGrid w:val="0"/>
        <w:spacing w:line="360" w:lineRule="auto"/>
        <w:jc w:val="right"/>
        <w:rPr>
          <w:rFonts w:ascii="仿宋_GB2312" w:hAnsi="仿宋_GB2312" w:eastAsia="仿宋_GB2312" w:cs="仿宋_GB2312"/>
          <w:szCs w:val="28"/>
        </w:rPr>
      </w:pPr>
      <w:r>
        <w:rPr>
          <w:rFonts w:ascii="仿宋_GB2312" w:hAnsi="仿宋_GB2312" w:eastAsia="仿宋_GB2312" w:cs="仿宋_GB2312"/>
          <w:szCs w:val="28"/>
        </w:rPr>
        <w:t>202</w:t>
      </w:r>
      <w:r>
        <w:rPr>
          <w:rFonts w:hint="eastAsia" w:ascii="仿宋_GB2312" w:hAnsi="仿宋_GB2312" w:eastAsia="仿宋_GB2312" w:cs="仿宋_GB2312"/>
          <w:szCs w:val="28"/>
        </w:rPr>
        <w:t>4</w:t>
      </w:r>
      <w:r>
        <w:rPr>
          <w:rFonts w:ascii="仿宋_GB2312" w:hAnsi="仿宋_GB2312" w:eastAsia="仿宋_GB2312" w:cs="仿宋_GB2312"/>
          <w:szCs w:val="28"/>
        </w:rPr>
        <w:t>年3月</w:t>
      </w:r>
      <w:r>
        <w:rPr>
          <w:rFonts w:hint="eastAsia" w:ascii="仿宋_GB2312" w:hAnsi="仿宋_GB2312" w:eastAsia="仿宋_GB2312" w:cs="仿宋_GB2312"/>
          <w:szCs w:val="28"/>
        </w:rPr>
        <w:t>21</w:t>
      </w:r>
      <w:r>
        <w:rPr>
          <w:rFonts w:ascii="仿宋_GB2312" w:hAnsi="仿宋_GB2312" w:eastAsia="仿宋_GB2312" w:cs="仿宋_GB2312"/>
          <w:szCs w:val="28"/>
        </w:rPr>
        <w:t xml:space="preserve">日 </w:t>
      </w:r>
      <w:r>
        <w:rPr>
          <w:rFonts w:hint="eastAsia" w:ascii="仿宋_GB2312" w:hAnsi="仿宋_GB2312" w:eastAsia="仿宋_GB2312" w:cs="仿宋_GB2312"/>
          <w:szCs w:val="28"/>
        </w:rPr>
        <w:t xml:space="preserve">    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4YmZiZWU2ZjU5NjIxYzhjNzU0ZTgxZDVkOGI3NGMifQ=="/>
    <w:docVar w:name="KSO_WPS_MARK_KEY" w:val="4af341b0-a1a8-499d-b905-14992560400c"/>
  </w:docVars>
  <w:rsids>
    <w:rsidRoot w:val="13E05791"/>
    <w:rsid w:val="000249EC"/>
    <w:rsid w:val="00024C6F"/>
    <w:rsid w:val="00037C95"/>
    <w:rsid w:val="0009157C"/>
    <w:rsid w:val="000A266D"/>
    <w:rsid w:val="000B7B66"/>
    <w:rsid w:val="000C759B"/>
    <w:rsid w:val="000E25B0"/>
    <w:rsid w:val="000F6272"/>
    <w:rsid w:val="001030EB"/>
    <w:rsid w:val="00113D91"/>
    <w:rsid w:val="0017122B"/>
    <w:rsid w:val="00180EB8"/>
    <w:rsid w:val="001A19CC"/>
    <w:rsid w:val="001C33FC"/>
    <w:rsid w:val="001C7F33"/>
    <w:rsid w:val="001D3E2E"/>
    <w:rsid w:val="001F0012"/>
    <w:rsid w:val="002210E6"/>
    <w:rsid w:val="00225C8A"/>
    <w:rsid w:val="00292A2E"/>
    <w:rsid w:val="0029722E"/>
    <w:rsid w:val="00297317"/>
    <w:rsid w:val="002A20E0"/>
    <w:rsid w:val="002B31F6"/>
    <w:rsid w:val="002C2764"/>
    <w:rsid w:val="00303A04"/>
    <w:rsid w:val="003216F6"/>
    <w:rsid w:val="00373A1F"/>
    <w:rsid w:val="003A5993"/>
    <w:rsid w:val="003A6360"/>
    <w:rsid w:val="003B2B01"/>
    <w:rsid w:val="003C5D1B"/>
    <w:rsid w:val="00456162"/>
    <w:rsid w:val="00460292"/>
    <w:rsid w:val="00494602"/>
    <w:rsid w:val="004D122C"/>
    <w:rsid w:val="004E2993"/>
    <w:rsid w:val="005150D1"/>
    <w:rsid w:val="005357A0"/>
    <w:rsid w:val="005532BC"/>
    <w:rsid w:val="00573059"/>
    <w:rsid w:val="00595497"/>
    <w:rsid w:val="005F612F"/>
    <w:rsid w:val="005F697B"/>
    <w:rsid w:val="005F7302"/>
    <w:rsid w:val="00602684"/>
    <w:rsid w:val="00622095"/>
    <w:rsid w:val="0062418A"/>
    <w:rsid w:val="0063168C"/>
    <w:rsid w:val="00660D8D"/>
    <w:rsid w:val="006812F7"/>
    <w:rsid w:val="006948B1"/>
    <w:rsid w:val="006A66EF"/>
    <w:rsid w:val="006D2968"/>
    <w:rsid w:val="006E3FDC"/>
    <w:rsid w:val="0070442D"/>
    <w:rsid w:val="00706031"/>
    <w:rsid w:val="00725127"/>
    <w:rsid w:val="007404C3"/>
    <w:rsid w:val="00782E49"/>
    <w:rsid w:val="007C124D"/>
    <w:rsid w:val="007C744F"/>
    <w:rsid w:val="007E7D2C"/>
    <w:rsid w:val="007F152F"/>
    <w:rsid w:val="007F6ADA"/>
    <w:rsid w:val="00802153"/>
    <w:rsid w:val="0084243D"/>
    <w:rsid w:val="0086157F"/>
    <w:rsid w:val="0089159D"/>
    <w:rsid w:val="00891DA7"/>
    <w:rsid w:val="008B3E25"/>
    <w:rsid w:val="00901887"/>
    <w:rsid w:val="0093673B"/>
    <w:rsid w:val="009406D8"/>
    <w:rsid w:val="00971C9B"/>
    <w:rsid w:val="009808AE"/>
    <w:rsid w:val="009B02A7"/>
    <w:rsid w:val="00A02E5E"/>
    <w:rsid w:val="00A03893"/>
    <w:rsid w:val="00A059F6"/>
    <w:rsid w:val="00A2059F"/>
    <w:rsid w:val="00A210CF"/>
    <w:rsid w:val="00A25B1F"/>
    <w:rsid w:val="00A360AD"/>
    <w:rsid w:val="00A563A1"/>
    <w:rsid w:val="00A87784"/>
    <w:rsid w:val="00AC2D0F"/>
    <w:rsid w:val="00B40816"/>
    <w:rsid w:val="00B57308"/>
    <w:rsid w:val="00B85DD9"/>
    <w:rsid w:val="00BC00E4"/>
    <w:rsid w:val="00BD2C85"/>
    <w:rsid w:val="00C02F13"/>
    <w:rsid w:val="00C062E1"/>
    <w:rsid w:val="00C270F8"/>
    <w:rsid w:val="00C3003D"/>
    <w:rsid w:val="00C55FAF"/>
    <w:rsid w:val="00CA65D7"/>
    <w:rsid w:val="00CC26DF"/>
    <w:rsid w:val="00CD3ADB"/>
    <w:rsid w:val="00D025AD"/>
    <w:rsid w:val="00D612B6"/>
    <w:rsid w:val="00D72B2F"/>
    <w:rsid w:val="00DB4439"/>
    <w:rsid w:val="00DB66D0"/>
    <w:rsid w:val="00DB6852"/>
    <w:rsid w:val="00DE15FF"/>
    <w:rsid w:val="00DF507D"/>
    <w:rsid w:val="00E71F46"/>
    <w:rsid w:val="00E8269F"/>
    <w:rsid w:val="00E951BF"/>
    <w:rsid w:val="00EA7BD0"/>
    <w:rsid w:val="00EE44F2"/>
    <w:rsid w:val="00EF640B"/>
    <w:rsid w:val="00F216A9"/>
    <w:rsid w:val="00F27AAF"/>
    <w:rsid w:val="00F779CE"/>
    <w:rsid w:val="00F86962"/>
    <w:rsid w:val="00F93C44"/>
    <w:rsid w:val="00FA1D72"/>
    <w:rsid w:val="00FC1DC8"/>
    <w:rsid w:val="00FD2890"/>
    <w:rsid w:val="00FF3B0D"/>
    <w:rsid w:val="07177C01"/>
    <w:rsid w:val="0C042B7C"/>
    <w:rsid w:val="12FC5EFD"/>
    <w:rsid w:val="13232F2F"/>
    <w:rsid w:val="13E05791"/>
    <w:rsid w:val="197F4DF6"/>
    <w:rsid w:val="1D5F7628"/>
    <w:rsid w:val="22414767"/>
    <w:rsid w:val="22B954EF"/>
    <w:rsid w:val="289C41F6"/>
    <w:rsid w:val="2A04596B"/>
    <w:rsid w:val="2A277549"/>
    <w:rsid w:val="2AA902C1"/>
    <w:rsid w:val="2BA87749"/>
    <w:rsid w:val="341B3FDD"/>
    <w:rsid w:val="34EA5DB4"/>
    <w:rsid w:val="3647730B"/>
    <w:rsid w:val="366E1FB5"/>
    <w:rsid w:val="3A541FF7"/>
    <w:rsid w:val="3CCC6B7F"/>
    <w:rsid w:val="400973E0"/>
    <w:rsid w:val="47DB5B06"/>
    <w:rsid w:val="4B8E1E73"/>
    <w:rsid w:val="4F1A5955"/>
    <w:rsid w:val="4F8627FB"/>
    <w:rsid w:val="50D37EA7"/>
    <w:rsid w:val="52666635"/>
    <w:rsid w:val="581B1F4E"/>
    <w:rsid w:val="581F31A3"/>
    <w:rsid w:val="5D2D0CA6"/>
    <w:rsid w:val="678D5455"/>
    <w:rsid w:val="6D396814"/>
    <w:rsid w:val="7BF3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"/>
    <w:basedOn w:val="1"/>
    <w:qFormat/>
    <w:uiPriority w:val="0"/>
    <w:pPr>
      <w:spacing w:line="300" w:lineRule="auto"/>
      <w:ind w:firstLine="560" w:firstLineChars="200"/>
    </w:pPr>
    <w:rPr>
      <w:rFonts w:hAnsi="宋体"/>
      <w:bCs/>
      <w:sz w:val="28"/>
      <w:szCs w:val="20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kern w:val="2"/>
      <w:sz w:val="18"/>
      <w:szCs w:val="24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2347</Words>
  <Characters>4189</Characters>
  <Lines>35</Lines>
  <Paragraphs>9</Paragraphs>
  <TotalTime>1</TotalTime>
  <ScaleCrop>false</ScaleCrop>
  <LinksUpToDate>false</LinksUpToDate>
  <CharactersWithSpaces>4206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2023-03-17T06:38:00Z</dcterms:created>
  <dc:creator>′吋ι</dc:creator>
  <cp:lastModifiedBy>李海育</cp:lastModifiedBy>
  <dcterms:modified xsi:type="dcterms:W3CDTF">2024-03-21T12:12:39Z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4EA8140BD95E40DB83D879A2BAFD8802</vt:lpwstr>
  </property>
</Properties>
</file>