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spacing w:before="156" w:beforeLines="50" w:after="156" w:afterLines="50" w:line="720" w:lineRule="exact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西北大学2025年化工学院复试工作方案</w:t>
      </w:r>
    </w:p>
    <w:p w14:paraId="0EF8DD6E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根据教育部和陕西省硕士研究生招生录取相关文件精神，以及《西北大学2025年硕士研究生复试录取工作办法》，结合我院实际，特制定本方案。</w:t>
      </w:r>
    </w:p>
    <w:p w14:paraId="47EA2763">
      <w:pPr>
        <w:pStyle w:val="5"/>
        <w:tabs>
          <w:tab w:val="left" w:pos="0"/>
          <w:tab w:val="left" w:pos="360"/>
          <w:tab w:val="left" w:pos="900"/>
        </w:tabs>
        <w:snapToGrid w:val="0"/>
        <w:spacing w:line="560" w:lineRule="exact"/>
        <w:ind w:left="720" w:hanging="720" w:firstLineChars="0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一、各学科专业复试分数线</w:t>
      </w:r>
    </w:p>
    <w:tbl>
      <w:tblPr>
        <w:tblStyle w:val="7"/>
        <w:tblpPr w:leftFromText="180" w:rightFromText="180" w:vertAnchor="text" w:horzAnchor="page" w:tblpX="1917" w:tblpY="314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134"/>
        <w:gridCol w:w="738"/>
        <w:gridCol w:w="680"/>
        <w:gridCol w:w="567"/>
        <w:gridCol w:w="850"/>
        <w:gridCol w:w="1134"/>
        <w:gridCol w:w="1134"/>
      </w:tblGrid>
      <w:tr w14:paraId="0E72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专业（方向）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7DB3480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szCs w:val="21"/>
              </w:rPr>
              <w:t>（满分=100）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1766CA48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（满分&gt;100）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总计划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推免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公开招考计划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达到复试线人数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3D962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7A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081700化学工程与技术（化工过程装备及智能控制）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549B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6DF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081700化学工程与技术（化工大类）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F27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92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B4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90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53F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B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6D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D51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2C58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2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081700化学工程与技术（生物化工类）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7F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86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7A9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F05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5CF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7F6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D9D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CA4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97B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873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085602化学工程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2BD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BA8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F50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16E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0DA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D18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104+1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F12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E38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含立功免试1人</w:t>
            </w:r>
          </w:p>
        </w:tc>
      </w:tr>
      <w:tr w14:paraId="1B7C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987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086002制药工程（化工制药）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D26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12E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1A2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256F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0008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F67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0E6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411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1349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81B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086002制药工程（生物制药）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231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DEA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691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AAC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B37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AB5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CD9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68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18A8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232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218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228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</w:t>
            </w:r>
          </w:p>
        </w:tc>
      </w:tr>
      <w:tr w14:paraId="5926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最终招生计划以实际录取人数为准。</w:t>
            </w:r>
          </w:p>
        </w:tc>
      </w:tr>
    </w:tbl>
    <w:p w14:paraId="79FB4C20">
      <w:pPr>
        <w:pStyle w:val="5"/>
        <w:tabs>
          <w:tab w:val="left" w:pos="0"/>
          <w:tab w:val="left" w:pos="360"/>
          <w:tab w:val="left" w:pos="900"/>
        </w:tabs>
        <w:snapToGrid w:val="0"/>
        <w:spacing w:line="560" w:lineRule="exact"/>
        <w:ind w:left="720" w:hanging="720" w:firstLineChars="0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二、达到复试线的考生名单</w:t>
      </w:r>
    </w:p>
    <w:p w14:paraId="10EC7BC1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复试名单详见附表。</w:t>
      </w:r>
    </w:p>
    <w:p w14:paraId="1282B110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</w:p>
    <w:p w14:paraId="19E5DAFD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</w:p>
    <w:p w14:paraId="458A1F9C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三、复试工作流程</w:t>
      </w:r>
    </w:p>
    <w:p w14:paraId="0178492F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（一）工作原则</w:t>
      </w:r>
    </w:p>
    <w:p w14:paraId="43285B94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坚持“全面衡量、择优录取、宁缺毋滥”原则，确保复试工作公平公正、科学规范、公开透明。</w:t>
      </w:r>
    </w:p>
    <w:p w14:paraId="49ECAE6B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（二）工作流程</w:t>
      </w:r>
    </w:p>
    <w:p w14:paraId="3887518F">
      <w:pPr>
        <w:pStyle w:val="5"/>
        <w:tabs>
          <w:tab w:val="left" w:pos="0"/>
          <w:tab w:val="left" w:pos="900"/>
        </w:tabs>
        <w:snapToGrid w:val="0"/>
        <w:spacing w:line="480" w:lineRule="exact"/>
        <w:ind w:left="420" w:leftChars="200"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1.通知考生</w:t>
      </w:r>
    </w:p>
    <w:p w14:paraId="1CAE2F27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复试考生应于2025年3月21日前进入“西北大学化工学院2025硕士复试QQ群”（学硕：1033497396；专硕：914429967），入群核验方式为</w:t>
      </w:r>
      <w:r>
        <w:rPr>
          <w:rFonts w:hint="eastAsia" w:ascii="宋体" w:cs="宋体"/>
          <w:b/>
          <w:szCs w:val="28"/>
          <w:u w:val="single"/>
        </w:rPr>
        <w:t>“姓名-报考专业及研究方向”</w:t>
      </w:r>
      <w:r>
        <w:rPr>
          <w:rFonts w:hint="eastAsia" w:ascii="宋体" w:cs="宋体"/>
          <w:szCs w:val="28"/>
        </w:rPr>
        <w:t xml:space="preserve"> ，复试相关安排和通知会在群中发布。</w:t>
      </w:r>
    </w:p>
    <w:p w14:paraId="5EF24470">
      <w:pPr>
        <w:pStyle w:val="5"/>
        <w:tabs>
          <w:tab w:val="left" w:pos="0"/>
          <w:tab w:val="left" w:pos="900"/>
        </w:tabs>
        <w:snapToGrid w:val="0"/>
        <w:spacing w:line="480" w:lineRule="exact"/>
        <w:ind w:left="420" w:leftChars="200"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2.报到及资格审查</w:t>
      </w:r>
    </w:p>
    <w:p w14:paraId="464F0BA0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参加复试的考生应于3月24日12时前到西北大学长安校区化工学院（320室）报到，并提交以下材料。资格审查未通过的考生不得参加复试。</w:t>
      </w:r>
    </w:p>
    <w:p w14:paraId="24B439C3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562"/>
        <w:jc w:val="center"/>
        <w:rPr>
          <w:rFonts w:hint="eastAsia" w:ascii="宋体" w:cs="宋体"/>
          <w:b/>
          <w:bCs w:val="0"/>
          <w:szCs w:val="28"/>
        </w:rPr>
      </w:pPr>
      <w:r>
        <w:rPr>
          <w:rFonts w:hint="eastAsia" w:ascii="宋体" w:cs="宋体"/>
          <w:b/>
          <w:bCs w:val="0"/>
          <w:szCs w:val="28"/>
        </w:rPr>
        <w:t>资格复审材料清单</w:t>
      </w:r>
    </w:p>
    <w:p w14:paraId="7156AB97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楷体" w:hAnsi="楷体" w:eastAsia="楷体" w:cs="方正仿宋_GB18030"/>
          <w:sz w:val="21"/>
          <w:szCs w:val="21"/>
        </w:rPr>
      </w:pPr>
      <w:r>
        <w:rPr>
          <w:rFonts w:hint="eastAsia" w:ascii="楷体" w:hAnsi="楷体" w:eastAsia="楷体" w:cs="方正仿宋_GB18030"/>
          <w:sz w:val="21"/>
          <w:szCs w:val="21"/>
        </w:rPr>
        <w:t>（1）考生身份证原件及复印件（原件核查复印件上交）、准考证。</w:t>
      </w:r>
    </w:p>
    <w:p w14:paraId="29AF70F5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楷体" w:hAnsi="楷体" w:eastAsia="楷体" w:cs="方正仿宋_GB18030"/>
          <w:sz w:val="21"/>
          <w:szCs w:val="21"/>
        </w:rPr>
      </w:pPr>
      <w:r>
        <w:rPr>
          <w:rFonts w:hint="eastAsia" w:ascii="楷体" w:hAnsi="楷体" w:eastAsia="楷体" w:cs="方正仿宋_GB18030"/>
          <w:sz w:val="21"/>
          <w:szCs w:val="21"/>
        </w:rPr>
        <w:t>（2）政治审查表。</w:t>
      </w:r>
    </w:p>
    <w:p w14:paraId="6F380E9E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楷体" w:hAnsi="楷体" w:eastAsia="楷体" w:cs="方正仿宋_GB18030"/>
          <w:sz w:val="21"/>
          <w:szCs w:val="21"/>
        </w:rPr>
      </w:pPr>
      <w:r>
        <w:rPr>
          <w:rFonts w:hint="eastAsia" w:ascii="楷体" w:hAnsi="楷体" w:eastAsia="楷体" w:cs="方正仿宋_GB18030"/>
          <w:sz w:val="21"/>
          <w:szCs w:val="21"/>
        </w:rPr>
        <w:t>（3）应届生提交学生证和《教育部学籍在线验证报告》复印件。</w:t>
      </w:r>
    </w:p>
    <w:p w14:paraId="62333131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楷体" w:hAnsi="楷体" w:eastAsia="楷体" w:cs="方正仿宋_GB18030"/>
          <w:sz w:val="21"/>
          <w:szCs w:val="21"/>
        </w:rPr>
      </w:pPr>
      <w:r>
        <w:rPr>
          <w:rFonts w:hint="eastAsia" w:ascii="楷体" w:hAnsi="楷体" w:eastAsia="楷体" w:cs="方正仿宋_GB18030"/>
          <w:sz w:val="21"/>
          <w:szCs w:val="21"/>
        </w:rPr>
        <w:t>（4）往届生提交本科毕业证、学位证、《中国高等教育学历认证报告》或《教育部学历证书电子注册备案表》复印件。</w:t>
      </w:r>
    </w:p>
    <w:p w14:paraId="462E578D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楷体" w:hAnsi="楷体" w:eastAsia="楷体" w:cs="方正仿宋_GB18030"/>
          <w:sz w:val="21"/>
          <w:szCs w:val="21"/>
        </w:rPr>
      </w:pPr>
      <w:r>
        <w:rPr>
          <w:rFonts w:hint="eastAsia" w:ascii="楷体" w:hAnsi="楷体" w:eastAsia="楷体" w:cs="方正仿宋_GB18030"/>
          <w:sz w:val="21"/>
          <w:szCs w:val="21"/>
        </w:rPr>
        <w:t>（5）《西北大学诚信复试承诺书》签字版。</w:t>
      </w:r>
    </w:p>
    <w:p w14:paraId="23FC31E5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楷体" w:hAnsi="楷体" w:eastAsia="楷体" w:cs="方正仿宋_GB18030"/>
          <w:sz w:val="21"/>
          <w:szCs w:val="21"/>
        </w:rPr>
      </w:pPr>
      <w:r>
        <w:rPr>
          <w:rFonts w:hint="eastAsia" w:ascii="楷体" w:hAnsi="楷体" w:eastAsia="楷体" w:cs="方正仿宋_GB18030"/>
          <w:sz w:val="21"/>
          <w:szCs w:val="21"/>
        </w:rPr>
        <w:t>（6）专项计划考生：</w:t>
      </w:r>
    </w:p>
    <w:p w14:paraId="6043A1C7">
      <w:pPr>
        <w:pStyle w:val="2"/>
        <w:spacing w:line="400" w:lineRule="exact"/>
        <w:ind w:firstLine="420" w:firstLineChars="200"/>
        <w:rPr>
          <w:rFonts w:hint="eastAsia" w:ascii="楷体" w:hAnsi="楷体" w:eastAsia="楷体" w:cs="方正仿宋_GB18030"/>
          <w:sz w:val="21"/>
          <w:szCs w:val="21"/>
        </w:rPr>
      </w:pPr>
      <w:r>
        <w:rPr>
          <w:rFonts w:hint="eastAsia" w:ascii="楷体" w:hAnsi="楷体" w:eastAsia="楷体" w:cs="方正仿宋_GB18030"/>
          <w:sz w:val="21"/>
          <w:szCs w:val="21"/>
        </w:rPr>
        <w:t>“退役大学生士兵专项计划”考生还需提供入伍批准书及退出现役证</w:t>
      </w:r>
    </w:p>
    <w:p w14:paraId="68BA0536">
      <w:pPr>
        <w:pStyle w:val="2"/>
        <w:spacing w:line="400" w:lineRule="exact"/>
        <w:ind w:left="420" w:leftChars="200"/>
        <w:rPr>
          <w:rFonts w:hint="eastAsia" w:ascii="楷体" w:hAnsi="楷体" w:eastAsia="楷体" w:cs="方正仿宋_GB18030"/>
          <w:sz w:val="21"/>
          <w:szCs w:val="21"/>
        </w:rPr>
      </w:pPr>
      <w:r>
        <w:rPr>
          <w:rFonts w:hint="eastAsia" w:ascii="楷体" w:hAnsi="楷体" w:eastAsia="楷体" w:cs="方正仿宋_GB18030"/>
          <w:sz w:val="21"/>
          <w:szCs w:val="21"/>
        </w:rPr>
        <w:t>“少数民族骨干计划”考生还需提供少数民族高层次骨干人才计划考生登记表      “</w:t>
      </w:r>
      <w:r>
        <w:rPr>
          <w:rFonts w:hint="eastAsia" w:ascii="楷体" w:hAnsi="楷体" w:eastAsia="楷体" w:cs="宋体"/>
          <w:sz w:val="21"/>
          <w:szCs w:val="21"/>
        </w:rPr>
        <w:t>立功免试</w:t>
      </w:r>
      <w:r>
        <w:rPr>
          <w:rFonts w:hint="eastAsia" w:ascii="楷体" w:hAnsi="楷体" w:eastAsia="楷体" w:cs="方正仿宋_GB18030"/>
          <w:sz w:val="21"/>
          <w:szCs w:val="21"/>
        </w:rPr>
        <w:t>”考生还需提供</w:t>
      </w:r>
      <w:r>
        <w:rPr>
          <w:rFonts w:hint="eastAsia" w:ascii="楷体" w:hAnsi="楷体" w:eastAsia="楷体" w:cs="宋体"/>
          <w:sz w:val="21"/>
          <w:szCs w:val="21"/>
        </w:rPr>
        <w:t>相</w:t>
      </w:r>
      <w:r>
        <w:rPr>
          <w:rFonts w:hint="eastAsia" w:ascii="楷体" w:hAnsi="楷体" w:eastAsia="楷体" w:cs="___WRD_EMBED_SUB_49"/>
          <w:sz w:val="21"/>
          <w:szCs w:val="21"/>
        </w:rPr>
        <w:t>应</w:t>
      </w:r>
      <w:r>
        <w:rPr>
          <w:rFonts w:hint="eastAsia" w:ascii="楷体" w:hAnsi="楷体" w:eastAsia="楷体" w:cs="宋体"/>
          <w:sz w:val="21"/>
          <w:szCs w:val="21"/>
        </w:rPr>
        <w:t>立功</w:t>
      </w:r>
      <w:r>
        <w:rPr>
          <w:rFonts w:hint="eastAsia" w:ascii="楷体" w:hAnsi="楷体" w:eastAsia="楷体" w:cs="___WRD_EMBED_SUB_49"/>
          <w:sz w:val="21"/>
          <w:szCs w:val="21"/>
        </w:rPr>
        <w:t>表</w:t>
      </w:r>
      <w:r>
        <w:rPr>
          <w:rFonts w:hint="eastAsia" w:ascii="楷体" w:hAnsi="楷体" w:eastAsia="楷体" w:cs="宋体"/>
          <w:sz w:val="21"/>
          <w:szCs w:val="21"/>
        </w:rPr>
        <w:t>彰</w:t>
      </w:r>
      <w:r>
        <w:rPr>
          <w:rFonts w:hint="eastAsia" w:ascii="楷体" w:hAnsi="楷体" w:eastAsia="楷体" w:cs="___WRD_EMBED_SUB_49"/>
          <w:sz w:val="21"/>
          <w:szCs w:val="21"/>
        </w:rPr>
        <w:t>证明材料</w:t>
      </w:r>
    </w:p>
    <w:p w14:paraId="0A726175">
      <w:pPr>
        <w:spacing w:line="400" w:lineRule="exact"/>
        <w:ind w:firstLine="420" w:firstLineChars="200"/>
        <w:rPr>
          <w:rFonts w:hint="eastAsia" w:ascii="楷体" w:hAnsi="楷体" w:eastAsia="楷体" w:cs="方正仿宋_GB18030"/>
          <w:szCs w:val="21"/>
          <w:highlight w:val="yellow"/>
        </w:rPr>
      </w:pPr>
      <w:r>
        <w:rPr>
          <w:rFonts w:hint="eastAsia" w:ascii="楷体" w:hAnsi="楷体" w:eastAsia="楷体" w:cs="方正仿宋_GB18030"/>
          <w:szCs w:val="21"/>
        </w:rPr>
        <w:t>（7）学术材料：个人自述、大学学习成绩单、毕业论文（设计）摘要或进展报告、发表论文及获奖证明扫描件等补充材料复印件。</w:t>
      </w:r>
    </w:p>
    <w:p w14:paraId="684CC64D">
      <w:pPr>
        <w:pStyle w:val="5"/>
        <w:numPr>
          <w:ilvl w:val="0"/>
          <w:numId w:val="1"/>
        </w:numPr>
        <w:tabs>
          <w:tab w:val="left" w:pos="0"/>
          <w:tab w:val="left" w:pos="900"/>
          <w:tab w:val="clear" w:pos="312"/>
        </w:tabs>
        <w:snapToGrid w:val="0"/>
        <w:spacing w:line="480" w:lineRule="exact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复试考核</w:t>
      </w:r>
    </w:p>
    <w:p w14:paraId="2A96D9C3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bCs w:val="0"/>
          <w:szCs w:val="28"/>
        </w:rPr>
        <w:t>考生按要求</w:t>
      </w:r>
      <w:r>
        <w:rPr>
          <w:rFonts w:hint="eastAsia" w:ascii="宋体" w:cs="宋体"/>
          <w:szCs w:val="28"/>
        </w:rPr>
        <w:t>准时到达复试地点。</w:t>
      </w:r>
    </w:p>
    <w:p w14:paraId="6F2D0180">
      <w:pPr>
        <w:pStyle w:val="5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adjustRightInd w:val="0"/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公布复试结果及拟录取名单</w:t>
      </w:r>
    </w:p>
    <w:p w14:paraId="14544568">
      <w:pPr>
        <w:pStyle w:val="5"/>
        <w:tabs>
          <w:tab w:val="left" w:pos="0"/>
          <w:tab w:val="left" w:pos="360"/>
          <w:tab w:val="left" w:pos="900"/>
        </w:tabs>
        <w:adjustRightInd w:val="0"/>
        <w:snapToGrid w:val="0"/>
        <w:spacing w:line="480" w:lineRule="exact"/>
        <w:ind w:left="420" w:leftChars="200" w:firstLine="0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复试结果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</w:rPr>
        <w:t>报研究生院审核通过后在西北大学化工学院官网公示</w:t>
      </w:r>
      <w:r>
        <w:rPr>
          <w:rFonts w:hint="eastAsia" w:ascii="宋体" w:cs="宋体"/>
          <w:szCs w:val="28"/>
        </w:rPr>
        <w:t>。</w:t>
      </w:r>
    </w:p>
    <w:p w14:paraId="0C9F98CE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（三）复试录取</w:t>
      </w:r>
    </w:p>
    <w:p w14:paraId="72667C99">
      <w:pPr>
        <w:pStyle w:val="5"/>
        <w:tabs>
          <w:tab w:val="left" w:pos="0"/>
          <w:tab w:val="left" w:pos="360"/>
        </w:tabs>
        <w:snapToGrid w:val="0"/>
        <w:spacing w:line="480" w:lineRule="exact"/>
        <w:rPr>
          <w:rFonts w:hAnsi="Times New Roman" w:cs="宋体"/>
          <w:bCs w:val="0"/>
          <w:sz w:val="24"/>
          <w:szCs w:val="24"/>
        </w:rPr>
      </w:pPr>
      <w:r>
        <w:rPr>
          <w:rFonts w:hint="eastAsia" w:ascii="宋体" w:cs="宋体"/>
          <w:bCs w:val="0"/>
          <w:szCs w:val="28"/>
        </w:rPr>
        <w:t>1.复试形式：</w:t>
      </w:r>
      <w:r>
        <w:rPr>
          <w:rFonts w:hint="eastAsia" w:hAnsi="Times New Roman" w:cs="宋体"/>
          <w:bCs w:val="0"/>
          <w:szCs w:val="28"/>
        </w:rPr>
        <w:t>本次复试采用现场复试方式（即“线下”复试方式）进行。</w:t>
      </w:r>
    </w:p>
    <w:p w14:paraId="32102458">
      <w:pPr>
        <w:pStyle w:val="5"/>
        <w:tabs>
          <w:tab w:val="left" w:pos="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 xml:space="preserve">  </w:t>
      </w:r>
      <w:r>
        <w:rPr>
          <w:rFonts w:hint="eastAsia" w:ascii="宋体" w:cs="宋体"/>
          <w:bCs w:val="0"/>
          <w:szCs w:val="28"/>
        </w:rPr>
        <w:t xml:space="preserve">  2.考核内容：</w:t>
      </w:r>
    </w:p>
    <w:p w14:paraId="4DE40336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（1）专业笔试：</w:t>
      </w:r>
    </w:p>
    <w:p w14:paraId="649B5F2A"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081700化学工程与技术专业（01化工过程装备及智能控制）：专业综合(时长2小时 )；</w:t>
      </w:r>
    </w:p>
    <w:p w14:paraId="1B103326">
      <w:pPr>
        <w:spacing w:line="480" w:lineRule="exact"/>
        <w:ind w:firstLine="560" w:firstLineChars="200"/>
      </w:pPr>
      <w:r>
        <w:rPr>
          <w:rFonts w:hint="eastAsia" w:ascii="宋体" w:hAnsi="宋体" w:cs="宋体"/>
          <w:bCs/>
          <w:sz w:val="28"/>
          <w:szCs w:val="28"/>
        </w:rPr>
        <w:t>081700化学工程与技术专业（02化工大类）：物理化学或药物化学(时长2小时 )</w:t>
      </w:r>
      <w:r>
        <w:t xml:space="preserve"> </w:t>
      </w:r>
      <w:r>
        <w:rPr>
          <w:rFonts w:hint="eastAsia"/>
        </w:rPr>
        <w:t>；</w:t>
      </w:r>
    </w:p>
    <w:p w14:paraId="25E49D1D">
      <w:pPr>
        <w:spacing w:line="480" w:lineRule="exact"/>
        <w:ind w:firstLine="560" w:firstLineChars="200"/>
      </w:pPr>
      <w:r>
        <w:rPr>
          <w:rFonts w:hint="eastAsia" w:ascii="宋体" w:hAnsi="宋体" w:cs="宋体"/>
          <w:bCs/>
          <w:sz w:val="28"/>
          <w:szCs w:val="28"/>
        </w:rPr>
        <w:t>081700化学工程与技术专业（03生物化工类）：生物化学(时长2小时 )</w:t>
      </w:r>
      <w:r>
        <w:t xml:space="preserve"> </w:t>
      </w:r>
      <w:r>
        <w:rPr>
          <w:rFonts w:hint="eastAsia"/>
        </w:rPr>
        <w:t>；</w:t>
      </w:r>
    </w:p>
    <w:p w14:paraId="6906D339">
      <w:pPr>
        <w:spacing w:line="480" w:lineRule="exact"/>
        <w:ind w:firstLine="560" w:firstLineChars="200"/>
      </w:pPr>
      <w:r>
        <w:rPr>
          <w:rFonts w:ascii="宋体" w:hAnsi="宋体" w:cs="宋体"/>
          <w:bCs/>
          <w:sz w:val="28"/>
          <w:szCs w:val="28"/>
        </w:rPr>
        <w:t>085602</w:t>
      </w:r>
      <w:r>
        <w:rPr>
          <w:rFonts w:hint="eastAsia" w:ascii="宋体" w:hAnsi="宋体" w:cs="宋体"/>
          <w:bCs/>
          <w:sz w:val="28"/>
          <w:szCs w:val="28"/>
        </w:rPr>
        <w:t>化学工程：物理化学 (时长2小时 )</w:t>
      </w:r>
      <w:r>
        <w:t xml:space="preserve"> </w:t>
      </w:r>
      <w:r>
        <w:rPr>
          <w:rFonts w:hint="eastAsia"/>
        </w:rPr>
        <w:t>；</w:t>
      </w:r>
    </w:p>
    <w:p w14:paraId="750E53DF">
      <w:pPr>
        <w:spacing w:line="480" w:lineRule="exact"/>
        <w:ind w:firstLine="560" w:firstLineChars="200"/>
      </w:pPr>
      <w:r>
        <w:rPr>
          <w:rFonts w:hint="eastAsia" w:ascii="宋体" w:hAnsi="宋体" w:cs="宋体"/>
          <w:bCs/>
          <w:sz w:val="28"/>
          <w:szCs w:val="28"/>
        </w:rPr>
        <w:t>086002制药工程（01化工制药）：物理化学或生物化学(时长2小时 )</w:t>
      </w:r>
      <w:r>
        <w:t xml:space="preserve"> </w:t>
      </w:r>
      <w:r>
        <w:rPr>
          <w:rFonts w:hint="eastAsia"/>
        </w:rPr>
        <w:t>；</w:t>
      </w:r>
    </w:p>
    <w:p w14:paraId="0CFCABAA">
      <w:pPr>
        <w:spacing w:line="480" w:lineRule="exact"/>
        <w:ind w:firstLine="560" w:firstLineChars="200"/>
      </w:pPr>
      <w:r>
        <w:rPr>
          <w:rFonts w:hint="eastAsia" w:ascii="宋体" w:hAnsi="宋体" w:cs="宋体"/>
          <w:bCs/>
          <w:sz w:val="28"/>
          <w:szCs w:val="28"/>
        </w:rPr>
        <w:t>086002制药工程（02生物制药）：生物化学(时长2小时 )</w:t>
      </w:r>
      <w:r>
        <w:t xml:space="preserve"> </w:t>
      </w:r>
    </w:p>
    <w:p w14:paraId="2E72D99C">
      <w:pPr>
        <w:spacing w:line="480" w:lineRule="exact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（2）专业综合面试：包括思想政治素质和品德考核、</w:t>
      </w:r>
      <w:r>
        <w:rPr>
          <w:rFonts w:hint="eastAsia" w:ascii="宋体" w:hAnsi="宋体" w:cs="宋体"/>
          <w:bCs/>
          <w:sz w:val="28"/>
          <w:szCs w:val="28"/>
        </w:rPr>
        <w:t>专业面试、外语面试三部分。每位考生面试时间不低于20分钟。</w:t>
      </w:r>
      <w:r>
        <w:rPr>
          <w:rFonts w:hint="eastAsia" w:ascii="宋体" w:hAnsi="宋体" w:cs="宋体"/>
          <w:b/>
          <w:sz w:val="28"/>
          <w:szCs w:val="28"/>
        </w:rPr>
        <w:t xml:space="preserve">  </w:t>
      </w:r>
    </w:p>
    <w:p w14:paraId="5599766F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b/>
          <w:szCs w:val="28"/>
          <w:highlight w:val="cyan"/>
        </w:rPr>
      </w:pPr>
      <w:r>
        <w:rPr>
          <w:rFonts w:hint="eastAsia" w:ascii="宋体" w:cs="宋体"/>
          <w:bCs w:val="0"/>
          <w:szCs w:val="28"/>
        </w:rPr>
        <w:t>3.复试成绩构成</w:t>
      </w:r>
    </w:p>
    <w:p w14:paraId="08B485FF">
      <w:pPr>
        <w:pStyle w:val="2"/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复试总成绩满分为300分，其中专业笔试150分、专业面试100分、外语面试50分。复试成绩低于180分者，不予录取。</w:t>
      </w:r>
    </w:p>
    <w:p w14:paraId="1A5BFB11">
      <w:pPr>
        <w:pStyle w:val="2"/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思想政治考核不计入总分，但考核不合格者不予录取。</w:t>
      </w:r>
    </w:p>
    <w:p w14:paraId="07A1D665">
      <w:pPr>
        <w:pStyle w:val="5"/>
        <w:numPr>
          <w:ilvl w:val="0"/>
          <w:numId w:val="2"/>
        </w:numPr>
        <w:tabs>
          <w:tab w:val="left" w:pos="0"/>
          <w:tab w:val="left" w:pos="900"/>
          <w:tab w:val="clear" w:pos="312"/>
        </w:tabs>
        <w:snapToGrid w:val="0"/>
        <w:spacing w:line="480" w:lineRule="exact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总成绩计算及录取规则</w:t>
      </w:r>
    </w:p>
    <w:p w14:paraId="52C0CCCC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总成绩（满分100分）=[(初试成绩/500)×0.6+(复试成绩/300)×0.4]×100。</w:t>
      </w:r>
    </w:p>
    <w:p w14:paraId="2F334B0A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>录取规则：分专业方向，按总成绩排序，顺位录取。若总成绩相同，则按初试成绩顺位录取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05D1569B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微软雅黑" w:hAnsi="微软雅黑" w:eastAsia="微软雅黑" w:cs="微软雅黑"/>
          <w:bCs w:val="0"/>
          <w:szCs w:val="28"/>
        </w:rPr>
      </w:pPr>
    </w:p>
    <w:p w14:paraId="14185181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微软雅黑" w:hAnsi="微软雅黑" w:eastAsia="微软雅黑" w:cs="微软雅黑"/>
          <w:bCs w:val="0"/>
          <w:szCs w:val="28"/>
        </w:rPr>
      </w:pPr>
    </w:p>
    <w:p w14:paraId="63A5BBAF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微软雅黑" w:hAnsi="微软雅黑" w:eastAsia="微软雅黑" w:cs="微软雅黑"/>
          <w:bCs w:val="0"/>
          <w:szCs w:val="28"/>
        </w:rPr>
      </w:pPr>
    </w:p>
    <w:p w14:paraId="67967165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微软雅黑" w:hAnsi="微软雅黑" w:eastAsia="微软雅黑" w:cs="微软雅黑"/>
          <w:bCs w:val="0"/>
          <w:szCs w:val="28"/>
        </w:rPr>
      </w:pPr>
    </w:p>
    <w:p w14:paraId="6B47E26E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四、具体安排</w:t>
      </w:r>
    </w:p>
    <w:p w14:paraId="6ACEDD4D">
      <w:pPr>
        <w:spacing w:after="156" w:afterLines="50" w:line="480" w:lineRule="exact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1.笔试安排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63"/>
        <w:gridCol w:w="1560"/>
        <w:gridCol w:w="1678"/>
        <w:gridCol w:w="1331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192BF7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480579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专业（方向）名称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7E5F2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笔试科目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44BBA1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E4BF4C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84F8E0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3月25日上午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14:paraId="23E1B29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化学工程与技术（化工过程装备及智能控制）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37834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专业综合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1FAE4E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具体复试地点另行通知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4D38F6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F84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112F09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3月25日上午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14:paraId="22419D9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化学工程与技术   （化工大类）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E377D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物理化学或药物化学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7AEBD9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具体复试地点另行通知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5625F5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DE1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4C933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3月25日上午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14:paraId="411F9EB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化学工程与技术专业（生物化工类）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9432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生物化学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6E948D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具体复试地点另行通知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D11230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C1C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B8B24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3月25日上午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14:paraId="734D4B7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化学工程（专业学位）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DB27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物理化学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416611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具体复试地点另行通知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160C79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9C0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D5C378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3月25日上午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14:paraId="2CB02F4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制药工程（化工制药）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B4BF4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物理化学或生物化学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73349C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具体复试地点另行通知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A21C5A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879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2FA10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3月25日上午</w:t>
            </w:r>
          </w:p>
        </w:tc>
        <w:tc>
          <w:tcPr>
            <w:tcW w:w="2363" w:type="dxa"/>
            <w:shd w:val="clear" w:color="auto" w:fill="auto"/>
            <w:noWrap/>
            <w:vAlign w:val="center"/>
          </w:tcPr>
          <w:p w14:paraId="4C2C383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制药工程（生物制药）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EBD2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生物化学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C947B4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具体复试地点另行通知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CAA948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14D1DD9F">
      <w:pPr>
        <w:spacing w:after="156" w:afterLines="50" w:line="480" w:lineRule="exact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专业综合面试</w:t>
      </w:r>
      <w:r>
        <w:rPr>
          <w:rFonts w:hint="eastAsia" w:ascii="宋体" w:hAnsi="宋体" w:cs="宋体"/>
          <w:bCs/>
          <w:sz w:val="28"/>
          <w:szCs w:val="28"/>
        </w:rPr>
        <w:t>安排</w:t>
      </w:r>
    </w:p>
    <w:tbl>
      <w:tblPr>
        <w:tblStyle w:val="7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90"/>
        <w:gridCol w:w="1742"/>
        <w:gridCol w:w="2164"/>
        <w:gridCol w:w="1281"/>
      </w:tblGrid>
      <w:tr w14:paraId="3909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55" w:type="dxa"/>
            <w:vAlign w:val="center"/>
          </w:tcPr>
          <w:p w14:paraId="33E85F3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 间</w:t>
            </w:r>
          </w:p>
        </w:tc>
        <w:tc>
          <w:tcPr>
            <w:tcW w:w="1990" w:type="dxa"/>
            <w:vAlign w:val="center"/>
          </w:tcPr>
          <w:p w14:paraId="64E52FB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 业（方向）</w:t>
            </w:r>
          </w:p>
        </w:tc>
        <w:tc>
          <w:tcPr>
            <w:tcW w:w="1742" w:type="dxa"/>
            <w:vAlign w:val="center"/>
          </w:tcPr>
          <w:p w14:paraId="0B0A019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考核内容</w:t>
            </w:r>
          </w:p>
        </w:tc>
        <w:tc>
          <w:tcPr>
            <w:tcW w:w="2164" w:type="dxa"/>
            <w:vAlign w:val="center"/>
          </w:tcPr>
          <w:p w14:paraId="19B83A0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281" w:type="dxa"/>
            <w:vAlign w:val="center"/>
          </w:tcPr>
          <w:p w14:paraId="3E6FB2A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6B60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Align w:val="center"/>
          </w:tcPr>
          <w:p w14:paraId="39A92086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3月24日下午</w:t>
            </w:r>
          </w:p>
        </w:tc>
        <w:tc>
          <w:tcPr>
            <w:tcW w:w="1990" w:type="dxa"/>
            <w:vAlign w:val="center"/>
          </w:tcPr>
          <w:p w14:paraId="6D6B96A9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全体考生</w:t>
            </w:r>
          </w:p>
        </w:tc>
        <w:tc>
          <w:tcPr>
            <w:tcW w:w="1742" w:type="dxa"/>
            <w:vAlign w:val="center"/>
          </w:tcPr>
          <w:p w14:paraId="3F875A79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思想政治素质和品德考核</w:t>
            </w:r>
          </w:p>
        </w:tc>
        <w:tc>
          <w:tcPr>
            <w:tcW w:w="2164" w:type="dxa"/>
            <w:vAlign w:val="center"/>
          </w:tcPr>
          <w:p w14:paraId="7BF60BD3">
            <w:pPr>
              <w:snapToGrid w:val="0"/>
              <w:spacing w:line="48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具体复试地点另行通知</w:t>
            </w:r>
          </w:p>
        </w:tc>
        <w:tc>
          <w:tcPr>
            <w:tcW w:w="1281" w:type="dxa"/>
            <w:vAlign w:val="center"/>
          </w:tcPr>
          <w:p w14:paraId="55FB2EFF">
            <w:pPr>
              <w:spacing w:before="93" w:beforeLines="30" w:after="93" w:afterLines="30" w:line="4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662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Align w:val="center"/>
          </w:tcPr>
          <w:p w14:paraId="6EFC06B6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3月25日下午</w:t>
            </w:r>
          </w:p>
        </w:tc>
        <w:tc>
          <w:tcPr>
            <w:tcW w:w="1990" w:type="dxa"/>
            <w:vAlign w:val="center"/>
          </w:tcPr>
          <w:p w14:paraId="6941C5CE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化学工程与技术  所有考生</w:t>
            </w:r>
          </w:p>
        </w:tc>
        <w:tc>
          <w:tcPr>
            <w:tcW w:w="1742" w:type="dxa"/>
            <w:vAlign w:val="center"/>
          </w:tcPr>
          <w:p w14:paraId="1EA3D1ED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专业面试、外语面试</w:t>
            </w:r>
          </w:p>
        </w:tc>
        <w:tc>
          <w:tcPr>
            <w:tcW w:w="2164" w:type="dxa"/>
            <w:vAlign w:val="center"/>
          </w:tcPr>
          <w:p w14:paraId="01C3DFD3">
            <w:pPr>
              <w:pStyle w:val="2"/>
              <w:spacing w:line="4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具体复试地点另行通知</w:t>
            </w:r>
          </w:p>
        </w:tc>
        <w:tc>
          <w:tcPr>
            <w:tcW w:w="1281" w:type="dxa"/>
            <w:vAlign w:val="center"/>
          </w:tcPr>
          <w:p w14:paraId="0FAC99E6">
            <w:pPr>
              <w:spacing w:before="93" w:beforeLines="30" w:after="93" w:afterLines="30" w:line="4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F40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55" w:type="dxa"/>
            <w:vAlign w:val="center"/>
          </w:tcPr>
          <w:p w14:paraId="3F1CEF25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3月26日全天</w:t>
            </w:r>
          </w:p>
        </w:tc>
        <w:tc>
          <w:tcPr>
            <w:tcW w:w="1990" w:type="dxa"/>
            <w:vAlign w:val="center"/>
          </w:tcPr>
          <w:p w14:paraId="5D90DCFA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化学工程、制药工程所有考生</w:t>
            </w:r>
          </w:p>
        </w:tc>
        <w:tc>
          <w:tcPr>
            <w:tcW w:w="1742" w:type="dxa"/>
            <w:vAlign w:val="center"/>
          </w:tcPr>
          <w:p w14:paraId="6121572F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专业面试、外语面试</w:t>
            </w:r>
          </w:p>
        </w:tc>
        <w:tc>
          <w:tcPr>
            <w:tcW w:w="2164" w:type="dxa"/>
            <w:vAlign w:val="center"/>
          </w:tcPr>
          <w:p w14:paraId="2E536C1E">
            <w:pPr>
              <w:snapToGrid w:val="0"/>
              <w:spacing w:line="4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具体复试地点另行通知</w:t>
            </w:r>
          </w:p>
        </w:tc>
        <w:tc>
          <w:tcPr>
            <w:tcW w:w="1281" w:type="dxa"/>
            <w:vAlign w:val="center"/>
          </w:tcPr>
          <w:p w14:paraId="0F06028D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</w:tc>
      </w:tr>
    </w:tbl>
    <w:p w14:paraId="31B07618">
      <w:pPr>
        <w:pStyle w:val="5"/>
        <w:tabs>
          <w:tab w:val="left" w:pos="0"/>
          <w:tab w:val="left" w:pos="360"/>
        </w:tabs>
        <w:snapToGrid w:val="0"/>
        <w:spacing w:before="156" w:beforeLines="50" w:line="240" w:lineRule="auto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五、其他说明</w:t>
      </w:r>
    </w:p>
    <w:p w14:paraId="1517446A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1.本次复试不收取任何费用，请学生和家长提高警惕，谨防受骗。</w:t>
      </w:r>
    </w:p>
    <w:p w14:paraId="11D22784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2"/>
        <w:spacing w:line="48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3.提供的资格审查材料、学术成果应真实有效，如有弄虚作假行为或违反学术道德规范，将取消复试资格或录取资格。</w:t>
      </w:r>
    </w:p>
    <w:p w14:paraId="0A0EA2EB">
      <w:pPr>
        <w:pStyle w:val="5"/>
        <w:tabs>
          <w:tab w:val="left" w:pos="0"/>
          <w:tab w:val="left" w:pos="360"/>
        </w:tabs>
        <w:snapToGrid w:val="0"/>
        <w:spacing w:before="156" w:beforeLines="50" w:line="240" w:lineRule="auto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六、联系方式</w:t>
      </w:r>
    </w:p>
    <w:p w14:paraId="66AB66C9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咨询电话：88303733、</w:t>
      </w:r>
      <w:r>
        <w:rPr>
          <w:rFonts w:hint="eastAsia" w:ascii="仿宋" w:hAnsi="仿宋" w:eastAsia="仿宋"/>
          <w:sz w:val="30"/>
          <w:szCs w:val="30"/>
        </w:rPr>
        <w:t>88305252</w:t>
      </w:r>
    </w:p>
    <w:p w14:paraId="039E4703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邮    箱：pmc418035336@163.com</w:t>
      </w:r>
    </w:p>
    <w:p w14:paraId="7469EBD7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学院网站：</w:t>
      </w:r>
      <w:r>
        <w:rPr>
          <w:rFonts w:ascii="宋体" w:hAnsi="宋体" w:cs="宋体"/>
          <w:sz w:val="28"/>
          <w:szCs w:val="28"/>
        </w:rPr>
        <w:t>https://chin.nwu.edu.cn/index.htm</w:t>
      </w:r>
    </w:p>
    <w:p w14:paraId="4B2CFA21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办公地址：西北大学长安校区化工学院研究生教学办公室</w:t>
      </w:r>
    </w:p>
    <w:p w14:paraId="46B654D5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</w:p>
    <w:p w14:paraId="169081ED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西北大学化工学院</w:t>
      </w:r>
    </w:p>
    <w:p w14:paraId="74706DD5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2025年3月21日</w:t>
      </w:r>
    </w:p>
    <w:p w14:paraId="00EC3359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75E78B57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07F993A6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3F2CA4A9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0FA8B69E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0085D40B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73D214BD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0E8CEF85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1BAC9764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5FA1ED76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77231987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003BEF39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5140FC72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  <w:bookmarkStart w:id="0" w:name="_GoBack"/>
      <w:bookmarkEnd w:id="0"/>
    </w:p>
    <w:p w14:paraId="0CDFA8AF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附表：</w:t>
      </w:r>
    </w:p>
    <w:p w14:paraId="3B39C350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center"/>
        <w:rPr>
          <w:rFonts w:hint="eastAsia" w:ascii="宋体" w:cs="宋体"/>
          <w:b/>
          <w:bCs w:val="0"/>
          <w:sz w:val="30"/>
          <w:szCs w:val="30"/>
        </w:rPr>
      </w:pPr>
      <w:r>
        <w:rPr>
          <w:rFonts w:hint="eastAsia" w:ascii="宋体" w:cs="宋体"/>
          <w:b/>
          <w:bCs w:val="0"/>
          <w:sz w:val="30"/>
          <w:szCs w:val="30"/>
        </w:rPr>
        <w:t>2025年化工学院硕士复试名单</w:t>
      </w:r>
    </w:p>
    <w:p w14:paraId="5F061537">
      <w:pPr>
        <w:pStyle w:val="5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1、081700化学工程与技术专业</w:t>
      </w:r>
    </w:p>
    <w:tbl>
      <w:tblPr>
        <w:tblStyle w:val="7"/>
        <w:tblW w:w="8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17"/>
        <w:gridCol w:w="1921"/>
        <w:gridCol w:w="1987"/>
        <w:gridCol w:w="848"/>
        <w:gridCol w:w="898"/>
      </w:tblGrid>
      <w:tr w14:paraId="41D3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1A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8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2290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52D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3D8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马荣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3C3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75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化工过程装备及智能控制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7F6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779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5F11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BC3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37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朱梓毅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474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1C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化工过程装备及智能控制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920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6C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C982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FCB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106975611600442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D7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杜怡河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F5C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70C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化工过程装备及智能控制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115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971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3A35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ED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106975611600438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9A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董裕恒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63D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8D6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化工过程装备及智能控制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18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8B9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BE33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5EA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106975611600441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07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张智恒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98F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D74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化工过程装备及智能控制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9F2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8B7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37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D70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106975611412028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B02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赵奕航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EA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9B5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化工过程装备及智能控制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36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E9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E517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23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106975611600436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4FE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黄文铠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261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C81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化工过程装备及智能控制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4F9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AF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578C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C3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7BD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曹拖有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8D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6D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化工过程装备及智能控制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7B5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CFE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5B1A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E63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106975611712422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D97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郑浩龙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C1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C76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646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D27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06C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3F9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106975370712251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4A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赵一芊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CDE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431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260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650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0032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7D9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106975140712082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AC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汪芝儒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150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05A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CC2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321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3DAD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000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106975360912226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BB8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张慧涛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0D2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ECD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7D4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DF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93DC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6BC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106975431712350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6A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E73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0E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AA1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B2A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8E23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25B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106975133812053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BAE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张扬科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D67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DB8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1E9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2C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41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62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106975611600450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CCA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杜博雅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02E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2D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F1A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5B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C0F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686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106975413612296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1E1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娄意康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6C8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8EF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B49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CFA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EA4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BD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106975611600472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03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刘康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EB6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16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DF2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AB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477E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711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106975611600459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2B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常敏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BA4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346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EC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85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91C3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522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106975611600473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B90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马小龙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BA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1C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080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54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C23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807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106975415312319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E98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王自旭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0F3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F1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7AC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43F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0E61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B1D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106975512312383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7EF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张英婕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5E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276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8C0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36C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8DAB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E6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106975141512121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226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屈凯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FE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FF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61F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45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EDE6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8F4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106975414612305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13D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6ED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7B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586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C2A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A18E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78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106975413212289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9B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王朝盼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5E2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E70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36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3F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F207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33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106975641412569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BB1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王欢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129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EB0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24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2A8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946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E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106975220712178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6C4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杨燕辉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58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558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97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74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6DC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488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106975413212288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C06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F29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7E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9B3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91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2009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238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106975141112098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AAC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李菲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E7E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A7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4D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B6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DF90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1D5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106975141512123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CC2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谭诚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7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18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481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33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B150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F8C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106975415212312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74E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梁文娜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0C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69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AE9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B3E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5A60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3BA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106975511012370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0B9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李瑞婷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FB4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2D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B61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260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4459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6FA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106975611812437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460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刘文悦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DE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E8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CE5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41E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A28F31E"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8C5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106975321612190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4B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韩明昊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F79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98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750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E1A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058B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BC1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106975611600458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767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李润钢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DB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6E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C4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2D5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03B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904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106975513212387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B09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马梅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FD7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22F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0C7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1E4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C0C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18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106975611712421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8D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王佳佳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5C7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9A9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B71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19E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5AEA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846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106975614412481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F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魏秀平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B3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E8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609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3F1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673C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EF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106975611812435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FB1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涂阳灿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34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3EB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3A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B36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8877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FE3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106975421112329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573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吴乔丽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1E5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DA6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E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3C8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3D73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D9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106975411512281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498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王雨莹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E5B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41E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D2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DA3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3539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E0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106975616012508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4B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曹香茹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211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A6F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F93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A89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481F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D0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FA9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曲韶华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EC5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80B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1F1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50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66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6B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106975415212313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E1A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赵苏淼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4ED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1DC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C09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54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4886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A9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106975620612525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2A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王莎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B5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A8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A7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072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DF43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B73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36E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郝静蕾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78B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BA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45C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146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2E6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84B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106975611600461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3E6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应制洲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8CB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5B7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B2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A3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2EB5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382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106975614112468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5C8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B82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905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DB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85A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664A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5B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106975142112148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AE8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范一冰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165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8C9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FC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57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6C93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09C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106975613312446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293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郭仁杰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501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666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64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20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076E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106975610312398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杨思妍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C5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40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D9D5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106975520212392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张小武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9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BE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7FF8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106975611812432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韩春萌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3E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化工大类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E3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69C3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0A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106975370212608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李洪豪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E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生物化工类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1A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FA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106975411012617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王叶杨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6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生物化工类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35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0C90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106975412312619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汤婉婉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3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生物化工类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59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608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106975415512623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王旭润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DC2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生物化工类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44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8667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F9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106975140512579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0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张蔚萌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3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748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生物化工类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2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196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726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26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106975141112587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15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王亚璇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9A1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696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生物化工类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451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92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E5EA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5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106975121712577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CC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权全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253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化学工程与技术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188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生物化工类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3D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ECD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0CC861C9">
      <w:pPr>
        <w:pStyle w:val="5"/>
        <w:tabs>
          <w:tab w:val="left" w:pos="0"/>
          <w:tab w:val="left" w:pos="360"/>
          <w:tab w:val="left" w:pos="900"/>
        </w:tabs>
        <w:snapToGrid w:val="0"/>
        <w:spacing w:before="156" w:beforeLines="50" w:line="360" w:lineRule="auto"/>
        <w:ind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2、085602化学工程专业（专硕）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275"/>
        <w:gridCol w:w="1703"/>
        <w:gridCol w:w="1135"/>
        <w:gridCol w:w="1609"/>
      </w:tblGrid>
      <w:tr w14:paraId="6BC5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F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D7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A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C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92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90C7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173A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106975421212332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1F92E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涂奇傲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52CD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9B9F7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EC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890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EC36E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106975413212290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02E06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刘垚鑫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67E1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2C71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368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DB7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3EE0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E8747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106975614112474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C9E62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杜晓慧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8E707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2783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39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F7D5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D7BC0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106975411112277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54BC9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菅金滢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D3F69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6308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326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7EF5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D44FB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106975611812440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04382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胡冰涛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EA8A2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0618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ED9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7EA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D0A9D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106975611600490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105DD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杜阳光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ECFEE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088A4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5D8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356B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B7E96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106975140512078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8202D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卫志璇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B4A81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3A9A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BB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1A3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F3C10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106975411512283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4228E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李梦茹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26FDB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86E69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3A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94C3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83C4F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106975351212222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28718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陈柏文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991A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E2F73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149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8896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B2E5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106975141812141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15F6E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张敏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ACE44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D60769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3AE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7CBC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FA2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106975370212238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565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王海潮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812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740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F4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4B26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45B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106975611600478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8FE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王怡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1AE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0E2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6E1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4A5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B3A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106975340612201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C05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朱传领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DB8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771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9F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0A57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B32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106975511312376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026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黄加豪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54B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D96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AC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9E4C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341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106975133012051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60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李佳硕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B34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F31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E60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3C91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1FC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106975410912274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26F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袁飞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62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63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A53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7A4D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A7C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106975131512045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9C8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李国禹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070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66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52A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76C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29F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106975611600491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DE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陶茹意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1C3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94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6C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05FF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30B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106975513312389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61B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王海燕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EB7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264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560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A32E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802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106975421112331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CE6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陈天懿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5A7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7C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FD2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758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34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106975422012333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BA5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廖祥志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4EC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EDA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3F4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EDA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45E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106975611712423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2BB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乔亦冰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2C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5B8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22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941D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C35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106975614912496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50D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张峰云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958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B6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D95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ED0D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53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106975431012345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576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王俊妍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CA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84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133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2C0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1A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106975614412483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3DF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黄彦瑞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0F4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DF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28B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628C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EED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106975511412378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059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阳茜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819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D28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D33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031C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D5C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106975613612461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0E9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杨玉洁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66B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F00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6D4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C128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E69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106975620612526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21D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曹磊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3A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E3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FA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D246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D2A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106975371712264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592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陈福宽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A48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031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44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2096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7EC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106975133612052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0C7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周帅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C99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680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167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F36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5C0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106975153212158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D0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于鸿杨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102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1DB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3A8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452E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C7D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106975140512079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8A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张雯婷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B96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2BD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345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C6FF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A91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106975611600485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43F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张福扬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BF7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7EC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5E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192E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52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106975614012465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B4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张少俊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2E2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4C6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EA2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5508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EF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106975346012211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27E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武江浩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626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85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C9F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3570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7C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106975140512074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B3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杨昕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06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0B4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5C9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F90F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F3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106975614812491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CA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王枫梧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AB1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A7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F6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E9A0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1A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106975610312400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800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田迪欣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C6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BB3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6F9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29A2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34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106975140712090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92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王浃茹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7C0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AAB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DD2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2D54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9D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106975133012047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7B8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候振灿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D73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4F9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D80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AFAA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0E9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106975134612060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185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杨玙璠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A44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E1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C7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0B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613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106975123412037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98E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顿琪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26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A10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6A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E57B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B0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106975370212236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758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谢俊阳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165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136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7F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EC9A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DC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106975611412415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C46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张龙佳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8BD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029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5D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973B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D10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106975511412379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D74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代孟池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7B9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85F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038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6435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4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106975413312293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94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梁文静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009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6B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C4D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B59C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A9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106975141312115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1C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87F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217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84C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01FC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324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106975611600506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7DB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马皎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320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25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E5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3EF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805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106975614412482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C50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魏恒胜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841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8FD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DE2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D3F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B56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106975460312361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852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高一凡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3D5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568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F1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3C00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18E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106975141812143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E1A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王含爽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BD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471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BB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740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05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106975611600496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7C9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王若涵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A6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C1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03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5E28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3BC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106975124412039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11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王小飞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43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1D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4A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7160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F1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106975141812139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73B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梁钟元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E6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A1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045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2F10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14C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106975141812142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24A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余晨静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F94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554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EE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997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26C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106975371312259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48D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卢思祺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F7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8DB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CD8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0CE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74B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106975141112101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64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赵婉茹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ECF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054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5B9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ACC6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0E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106975613612458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C2B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张茜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61D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C36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EC4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FBB8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6A8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106975431412346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49E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石佳睿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129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DD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D52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6451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5D0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106975422812338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D6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程国荣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365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7E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85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CD83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41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106975417812327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7D2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张浩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EE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0D3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18B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7708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FE2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106975141312113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714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戎丽媛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DEE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572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D4C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1C52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9AE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106975348912220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77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张佳乐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B81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758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F6F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3FC5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279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106975622012549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BFE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李依妮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C84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63B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7AA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5F2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9C5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106975611600518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8F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石家运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93D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A3E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480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83EF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497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106975134612059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34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马友前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4E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75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69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5986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8D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106975613412450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FE9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刘胡艺菲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B40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F6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97F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CF7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DB4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106975141112109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CFB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张超帆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A3C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DAC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81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E21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562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106975613412452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925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王訸昱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302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481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C3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DADD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E6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106975620312522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2B1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赵玲玲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F25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D14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EB7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7F6F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EA1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106975211412166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6D5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于振潇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B6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5BA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F1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597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EB3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106975371612262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4E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李晓艳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2E0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CFC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D44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C18D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42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106975431412348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3EB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邓沛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D6C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F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9DE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F2C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1A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106975611600509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F82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温世龙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0B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FA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F4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4C34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62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106975611412413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E9B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代巧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16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D81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9D0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C11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91B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106975640412565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CB6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杨嘉馨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476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F00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F4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628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244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106975614912495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1B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门倩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581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D80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FB6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89A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FC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106975311812187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4C8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王英豪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201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239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F84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EA4B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094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106975141112105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FB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高欣雨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9BE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6C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9C9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54C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6EF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106975371412260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A87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杨景梅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CA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7D8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DE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65B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C8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106975611600495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A0E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陳婵博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3AE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6A2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CBD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B3E0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E2E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106975611600501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8A8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王孝泽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E3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C59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6D2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625E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E4F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106975620212520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99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靳晟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503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85C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BFB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08CD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9C9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106975370212235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5B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崔之元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76B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B1B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A87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EF3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6CE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106975613612459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50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薛亚男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07A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F07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8B2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A1C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B67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106975611412417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C3D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陈欣雨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6D1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C40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7E1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187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4E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106975611600488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49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李方正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420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73D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C1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6CD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C22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106975503212368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85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何焱梅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0C3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21C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6BB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8A2C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A8B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106975135112062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97B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李赛萌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4CA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550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076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D5E9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D59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106975130512043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967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尹士尧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04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1AB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F0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81F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8DE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106975511312375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FC2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李炳林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92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B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00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5F5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069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106975142412155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13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于欣欣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A7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B49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B28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221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2F1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106975610312403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FD8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A19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03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311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5297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D1D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106975130412041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F7E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宋世民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4D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37F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D15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79E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86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106975135912070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11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蒋博文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3D3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7C1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A87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4ED2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83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106975220712179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D70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王文雅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60B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273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1F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A07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E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106975414312302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6A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李佳雯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934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73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B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21A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F5A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106975432312353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7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杨中垒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79E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1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1E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C1E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F6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106975123312033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BC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韩国全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ACA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13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4CB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241E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18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106975417812328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B71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张彤彤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9C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4EE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AD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1976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59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106975615712504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AB6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陈梦瑶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750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98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6F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28DF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929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106975140712083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A2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周嘉庆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247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597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2E9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874D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34A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106975611812442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18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邓生河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8F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75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CE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6588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863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106975621212536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AE5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王文雄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237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193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FA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6DCD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096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106975611712424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C8B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许玉雨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66D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5A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849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4A62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481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106975140912095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D6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常月薪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C32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F34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F8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554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384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106975152612157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B5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薛景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B0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E18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054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D08E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F2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106975613612455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D01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齐雪玲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B5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E50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249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9A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73F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106975611412409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E90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90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DB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572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75AA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C7A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106975135112063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1F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程瑞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C7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788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FDC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5A70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DE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106975620912528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46B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左黔玲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CB8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DFD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24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BDA4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545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106975141812140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13B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王雪晴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C8C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92F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BE1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BBF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657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106975321412189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C5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冯泓睿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B4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3F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2E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9CDA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06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106975512612385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C2C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蒋巧玲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6BB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DBF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96A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F5C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069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106975220612175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B10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51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28E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33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E994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22E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106975411712285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4E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王竞哲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F2F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2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B9D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2DE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392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106975415212317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F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张梦茹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6D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DD2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3E3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3E6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BEF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106975410812271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33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录侠光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FF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A6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37D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792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8F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106975370612249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EC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赵文骥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609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BAE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6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3733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00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106975140512077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BD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张艺馨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184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84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46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6A11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F7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106975511012372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22C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吴启轩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65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454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E3C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C6A6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E7B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106975614012466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E50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张辛荣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F26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F25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47B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A774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AE9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106975370312244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F4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王皓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9F0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BC3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7CB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B420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2F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106975415112310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77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田志彤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155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CE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BC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B2A2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3DB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106975610312401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896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高沛琳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C17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7E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F30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EB49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BD2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106975231312183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6E3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李浩瀚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0C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C68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C7C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C4E9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F37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106975511412381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95B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胡家豪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489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9F1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DD2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A87A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165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106975321612192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0FF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鲁文婷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8DA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BB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FF0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F449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C8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106975131112044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34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刘聪聪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EA6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DB6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9B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9F5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A95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106975422012335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B62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王子坤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0B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E9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D52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D91C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8C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106975123412036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200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冯硕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11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04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154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93D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47E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106975413312292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63B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刘新雨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5B5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1A6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1F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032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BF6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106975414612308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A33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郭鹏飞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614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405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B2E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F8F3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A80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106975141112102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F1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吴玉平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2C6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862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CF7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0345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E5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106975440812358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992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魏玖琴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070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ED3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26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D06F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8E4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106975650612573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5D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陈廷豪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4A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47A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055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B032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45A5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B02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杨振昊宇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4AA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754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525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立功免试</w:t>
            </w:r>
          </w:p>
        </w:tc>
      </w:tr>
    </w:tbl>
    <w:p w14:paraId="60308021">
      <w:pPr>
        <w:pStyle w:val="5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3、086002制药工程专业（专硕）</w:t>
      </w:r>
    </w:p>
    <w:tbl>
      <w:tblPr>
        <w:tblStyle w:val="7"/>
        <w:tblW w:w="85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363"/>
        <w:gridCol w:w="2325"/>
        <w:gridCol w:w="726"/>
        <w:gridCol w:w="1020"/>
      </w:tblGrid>
      <w:tr w14:paraId="103F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65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29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3D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6C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1E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34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A45E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60CA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106975611600585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586CD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文英明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54EDB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2F7A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化工制药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8948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C1A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FD43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C7161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106975611600584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A6CA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孙一钊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AB6E9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BEA4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化工制药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C3F47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ECA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24A2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C0E9F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106975614013331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0B85B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冯晨乐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159E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7789A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化工制药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E8D97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444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AF54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C13AA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106975614013330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F436D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肖玉杰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E8C0F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3F2B3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化工制药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6A41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D95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D5D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25E3F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106975231113327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A6F9A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李斓琪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C5739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F000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化工制药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44CC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073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5622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0946A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106975611600587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E8D2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D8DF6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FFC0B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化工制药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9048A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F0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0068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0B7A2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106975370312610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59EA7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尚孟蕊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845E8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2A1FB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1018D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B0B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A68F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3FC5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106975611712630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7A395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胡晨阳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F6EFE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5F182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2DC3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3F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83E1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C55B8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106975324412602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54012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李乐萩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BD5C8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94AB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85EC4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588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C298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34D20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106975415212622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69FF4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周梦杰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7425F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E1F57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9188B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320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9ABF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53BC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106975420512625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78F2F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徐焕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0DAC3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94CD1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8BCE3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8B1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2AD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A989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106975371712614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038A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郑鲁燕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DDD0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9AED0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8465F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533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8558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24AE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106975371712615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37F3D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周佳雨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9325A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182C4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671A2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F2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6E7E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41533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106975620612637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21B7F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李玟霞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9AB8C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8AE5E9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6E98B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C5F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EA12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68B4B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106975611412628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EA5C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王佳鑫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DA2AB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A4F60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807F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B4D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87DD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B43B2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106975141212590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4DD80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郭思琪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6559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220FF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CA4B3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85C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10E9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A91B3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106975611600534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85785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6666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8139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9279B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FC9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AD7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B873C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106975611600532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3E3A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于展浩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5692C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4A573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0131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F87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22EC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DA71C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106975413612620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4C735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李青青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F13D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D6E4D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16F12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B96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E986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7BAFC6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106975142512594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716D1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杨朝贵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738A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94A38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52E5E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E4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BE04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4127A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106975321212601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9AB2A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周磊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C4255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D9DD9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15BE6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F8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30AD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BFC21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106975371712613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86799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李开今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F2C83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F8526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7D300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4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A43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F2F4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106975371712616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A9F7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张艺馨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8871B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80761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402C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D3E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F5A1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6E59B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106975346012604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749FD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高鸿瑞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23E2B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BCDBB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45207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74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F58C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2C2CC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106975415512624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BF77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李宇桓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622BA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31D89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4F362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73F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8A56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52FF9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106975370212609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23381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聂露露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2C939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26E6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6AF2C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786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CCE7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9B95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106975611600530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B948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田芸青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1F8D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720B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2866E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B01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4ECB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FEE4D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106975214212598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9CEFC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叶健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A88F9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98B6C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A9730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688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192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53E74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106975141812592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DD445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赵毅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92E55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75157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C6694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8ED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BC02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3284C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106975210212597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1DAD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段蕊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8785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0E214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1EED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DE2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EF1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86B27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106975611600533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7A73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马天宇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AFB1B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420DA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138F4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39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9F73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A7CE1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106975613612631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9AAA5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蒋贵明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859ED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2BE3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C2370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F4F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B78D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EAD7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106975140712582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67A2A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D7E69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制药工程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B512E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生物制药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A40E8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11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55FCB983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rPr>
          <w:rFonts w:hint="eastAsia" w:ascii="宋体" w:cs="宋体"/>
          <w:szCs w:val="28"/>
          <w:highlight w:val="lightGray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93A98319-CC9D-432C-A1B9-0939CB8678FB}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2E7666-BF41-4F0F-8FF6-04EE2627478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03EA6B-2E17-4F8D-831B-EC85B229460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B1FA0E-32EA-4051-AA50-861C99213DEA}"/>
  </w:font>
  <w:font w:name="___WRD_EMBED_SUB_49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BE35E681-4A52-4016-9A4E-0775E3A5A1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2707A43-4986-4DBF-B302-54D03B8784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Y2Q5N2JhZDJhOWI5OWQxYzJkMDU5YTFjNjkwY2IifQ=="/>
  </w:docVars>
  <w:rsids>
    <w:rsidRoot w:val="13E05791"/>
    <w:rsid w:val="000544AE"/>
    <w:rsid w:val="00054727"/>
    <w:rsid w:val="000D1B55"/>
    <w:rsid w:val="000D2010"/>
    <w:rsid w:val="000F19A8"/>
    <w:rsid w:val="00140659"/>
    <w:rsid w:val="001915F4"/>
    <w:rsid w:val="001B5260"/>
    <w:rsid w:val="001B5319"/>
    <w:rsid w:val="001F574D"/>
    <w:rsid w:val="002061D9"/>
    <w:rsid w:val="00206524"/>
    <w:rsid w:val="0023586F"/>
    <w:rsid w:val="002F0904"/>
    <w:rsid w:val="0030599D"/>
    <w:rsid w:val="003232C8"/>
    <w:rsid w:val="00356B57"/>
    <w:rsid w:val="003A30D1"/>
    <w:rsid w:val="003A6D4F"/>
    <w:rsid w:val="003C3282"/>
    <w:rsid w:val="003C6AEB"/>
    <w:rsid w:val="003C7BB7"/>
    <w:rsid w:val="00413C00"/>
    <w:rsid w:val="004568A2"/>
    <w:rsid w:val="004C21ED"/>
    <w:rsid w:val="004C2482"/>
    <w:rsid w:val="004E37BC"/>
    <w:rsid w:val="004E3EF8"/>
    <w:rsid w:val="005719CC"/>
    <w:rsid w:val="00595EFD"/>
    <w:rsid w:val="005A7276"/>
    <w:rsid w:val="005B5E37"/>
    <w:rsid w:val="005C00DC"/>
    <w:rsid w:val="005C6EDF"/>
    <w:rsid w:val="005F6494"/>
    <w:rsid w:val="0061020B"/>
    <w:rsid w:val="00635092"/>
    <w:rsid w:val="00642199"/>
    <w:rsid w:val="0069732A"/>
    <w:rsid w:val="006A285D"/>
    <w:rsid w:val="006E59B1"/>
    <w:rsid w:val="00720643"/>
    <w:rsid w:val="00742034"/>
    <w:rsid w:val="0074244A"/>
    <w:rsid w:val="007666F8"/>
    <w:rsid w:val="00794F2B"/>
    <w:rsid w:val="00797CE2"/>
    <w:rsid w:val="007D198B"/>
    <w:rsid w:val="007F37F0"/>
    <w:rsid w:val="0080521A"/>
    <w:rsid w:val="00812512"/>
    <w:rsid w:val="0082427D"/>
    <w:rsid w:val="008416CE"/>
    <w:rsid w:val="008424B6"/>
    <w:rsid w:val="008477C0"/>
    <w:rsid w:val="0088373C"/>
    <w:rsid w:val="009070CB"/>
    <w:rsid w:val="00911FDD"/>
    <w:rsid w:val="00916282"/>
    <w:rsid w:val="00942EF1"/>
    <w:rsid w:val="00954D35"/>
    <w:rsid w:val="00981642"/>
    <w:rsid w:val="009D0902"/>
    <w:rsid w:val="009E02E1"/>
    <w:rsid w:val="009E56CE"/>
    <w:rsid w:val="00A06780"/>
    <w:rsid w:val="00A36949"/>
    <w:rsid w:val="00A51CF2"/>
    <w:rsid w:val="00A81829"/>
    <w:rsid w:val="00A9765E"/>
    <w:rsid w:val="00AA1501"/>
    <w:rsid w:val="00AC3FF9"/>
    <w:rsid w:val="00AF0EB8"/>
    <w:rsid w:val="00B160BE"/>
    <w:rsid w:val="00B977CB"/>
    <w:rsid w:val="00BB6ABA"/>
    <w:rsid w:val="00BB7FF4"/>
    <w:rsid w:val="00C2136D"/>
    <w:rsid w:val="00C40171"/>
    <w:rsid w:val="00C44EB0"/>
    <w:rsid w:val="00C52A2C"/>
    <w:rsid w:val="00C6452A"/>
    <w:rsid w:val="00C709CC"/>
    <w:rsid w:val="00C90F97"/>
    <w:rsid w:val="00CB3A71"/>
    <w:rsid w:val="00CD5FBE"/>
    <w:rsid w:val="00CE6674"/>
    <w:rsid w:val="00D1240F"/>
    <w:rsid w:val="00D43ECF"/>
    <w:rsid w:val="00D71F06"/>
    <w:rsid w:val="00D81A0D"/>
    <w:rsid w:val="00DC0915"/>
    <w:rsid w:val="00DC1F84"/>
    <w:rsid w:val="00DF26B7"/>
    <w:rsid w:val="00E16CD2"/>
    <w:rsid w:val="00E564F2"/>
    <w:rsid w:val="00E75499"/>
    <w:rsid w:val="00E86CEC"/>
    <w:rsid w:val="00EA121D"/>
    <w:rsid w:val="00EE3C7F"/>
    <w:rsid w:val="00F275BC"/>
    <w:rsid w:val="00F77188"/>
    <w:rsid w:val="00F77DD5"/>
    <w:rsid w:val="00FB45DC"/>
    <w:rsid w:val="00FB5A0F"/>
    <w:rsid w:val="00FB7C19"/>
    <w:rsid w:val="00FE0E7B"/>
    <w:rsid w:val="067032E2"/>
    <w:rsid w:val="0A2E4F2A"/>
    <w:rsid w:val="0B2C7994"/>
    <w:rsid w:val="128B712B"/>
    <w:rsid w:val="13232F2F"/>
    <w:rsid w:val="13E05791"/>
    <w:rsid w:val="15787ABD"/>
    <w:rsid w:val="19897D5A"/>
    <w:rsid w:val="19F534E5"/>
    <w:rsid w:val="1B805743"/>
    <w:rsid w:val="1BB05AD7"/>
    <w:rsid w:val="1D5F7628"/>
    <w:rsid w:val="1E454BFC"/>
    <w:rsid w:val="206E37F8"/>
    <w:rsid w:val="209945C9"/>
    <w:rsid w:val="210466A8"/>
    <w:rsid w:val="22B954EF"/>
    <w:rsid w:val="245108AC"/>
    <w:rsid w:val="259C15A5"/>
    <w:rsid w:val="2A0F28E2"/>
    <w:rsid w:val="2A277549"/>
    <w:rsid w:val="2B8C561E"/>
    <w:rsid w:val="2BA87749"/>
    <w:rsid w:val="3647730B"/>
    <w:rsid w:val="38904FF7"/>
    <w:rsid w:val="394534C2"/>
    <w:rsid w:val="3B0317FE"/>
    <w:rsid w:val="3C9115B1"/>
    <w:rsid w:val="3F8D0AFB"/>
    <w:rsid w:val="41EA1493"/>
    <w:rsid w:val="42864D96"/>
    <w:rsid w:val="44AF5E04"/>
    <w:rsid w:val="46957C1F"/>
    <w:rsid w:val="489A151D"/>
    <w:rsid w:val="49492F43"/>
    <w:rsid w:val="4B8E1E73"/>
    <w:rsid w:val="4CB84667"/>
    <w:rsid w:val="4FEB2669"/>
    <w:rsid w:val="50D37EA7"/>
    <w:rsid w:val="571E77BD"/>
    <w:rsid w:val="581B1F4E"/>
    <w:rsid w:val="581F31A3"/>
    <w:rsid w:val="60B72A0A"/>
    <w:rsid w:val="63204EC6"/>
    <w:rsid w:val="643445FC"/>
    <w:rsid w:val="652266CA"/>
    <w:rsid w:val="66860EDB"/>
    <w:rsid w:val="6841155D"/>
    <w:rsid w:val="6CA04E8E"/>
    <w:rsid w:val="6D396814"/>
    <w:rsid w:val="6D3E606B"/>
    <w:rsid w:val="77F51966"/>
    <w:rsid w:val="79091C23"/>
    <w:rsid w:val="79537841"/>
    <w:rsid w:val="7E543940"/>
    <w:rsid w:val="7F1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13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2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  <w:style w:type="character" w:customStyle="1" w:styleId="13">
    <w:name w:val="正文文本缩进 字符"/>
    <w:basedOn w:val="8"/>
    <w:link w:val="5"/>
    <w:uiPriority w:val="0"/>
    <w:rPr>
      <w:rFonts w:hAnsi="宋体"/>
      <w:bCs/>
      <w:kern w:val="2"/>
      <w:sz w:val="28"/>
    </w:rPr>
  </w:style>
  <w:style w:type="character" w:customStyle="1" w:styleId="14">
    <w:name w:val="页脚 字符"/>
    <w:basedOn w:val="8"/>
    <w:link w:val="2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1967</Words>
  <Characters>2265</Characters>
  <Lines>73</Lines>
  <Paragraphs>20</Paragraphs>
  <TotalTime>8</TotalTime>
  <ScaleCrop>false</ScaleCrop>
  <LinksUpToDate>false</LinksUpToDate>
  <CharactersWithSpaces>2301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2025-03-21T03:12:00Z</dcterms:created>
  <dc:creator>′吋ι</dc:creator>
  <cp:lastModifiedBy>李海育</cp:lastModifiedBy>
  <dcterms:modified xsi:type="dcterms:W3CDTF">2025-03-21T03:26:21Z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5FC14E132B4A4053BC6C3DD32729B741_13</vt:lpwstr>
  </property>
  <property fmtid="{D5CDD505-2E9C-101B-9397-08002B2CF9AE}" pid="4" name="KSOTemplateDocerSaveRecord">
    <vt:lpwstr>eyJoZGlkIjoiNmM4YmZiZWU2ZjU5NjIxYzhjNzU0ZTgxZDVkOGI3NGMiLCJ1c2VySWQiOiIzNzg5MzA4NjcifQ==</vt:lpwstr>
  </property>
</Properties>
</file>