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C1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580" w:lineRule="exact"/>
        <w:ind w:right="0" w:rightChars="0"/>
        <w:jc w:val="center"/>
        <w:textAlignment w:val="auto"/>
        <w:rPr>
          <w:rFonts w:hint="eastAsia" w:ascii="黑体" w:hAnsi="黑体" w:eastAsia="黑体" w:cs="黑体"/>
          <w:b/>
          <w:color w:val="auto"/>
          <w:kern w:val="0"/>
          <w:sz w:val="36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kern w:val="0"/>
          <w:sz w:val="36"/>
          <w:szCs w:val="21"/>
          <w:lang w:eastAsia="zh-CN"/>
        </w:rPr>
        <w:t>西北大学</w:t>
      </w:r>
      <w:r>
        <w:rPr>
          <w:rFonts w:hint="default" w:ascii="Times New Roman" w:hAnsi="Times New Roman" w:eastAsia="黑体" w:cs="Times New Roman"/>
          <w:b/>
          <w:color w:val="auto"/>
          <w:kern w:val="0"/>
          <w:sz w:val="36"/>
          <w:szCs w:val="21"/>
          <w:lang w:val="en-US" w:eastAsia="zh-CN"/>
        </w:rPr>
        <w:t>2025</w:t>
      </w:r>
      <w:r>
        <w:rPr>
          <w:rFonts w:hint="eastAsia" w:ascii="黑体" w:hAnsi="黑体" w:eastAsia="黑体" w:cs="黑体"/>
          <w:b/>
          <w:color w:val="auto"/>
          <w:kern w:val="0"/>
          <w:sz w:val="36"/>
          <w:szCs w:val="21"/>
          <w:lang w:val="en-US" w:eastAsia="zh-CN"/>
        </w:rPr>
        <w:t>年外国语学院</w:t>
      </w:r>
      <w:r>
        <w:rPr>
          <w:rFonts w:hint="eastAsia" w:ascii="黑体" w:hAnsi="黑体" w:eastAsia="黑体" w:cs="黑体"/>
          <w:b/>
          <w:color w:val="auto"/>
          <w:kern w:val="0"/>
          <w:sz w:val="36"/>
          <w:szCs w:val="21"/>
        </w:rPr>
        <w:t>复试工作方案</w:t>
      </w:r>
    </w:p>
    <w:p w14:paraId="0EF8DD6E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根据教育部和陕西省硕士研究生招生录取相关文件精神，以及《西北大学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年硕士研究生复试录取工作办法》，结合我院实际，特制定本方案。</w:t>
      </w:r>
    </w:p>
    <w:p w14:paraId="47EA2763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left="720" w:hanging="72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一、各学科专业复试分数线</w:t>
      </w:r>
    </w:p>
    <w:tbl>
      <w:tblPr>
        <w:tblStyle w:val="7"/>
        <w:tblW w:w="10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398"/>
        <w:gridCol w:w="1425"/>
        <w:gridCol w:w="1012"/>
        <w:gridCol w:w="922"/>
        <w:gridCol w:w="825"/>
        <w:gridCol w:w="887"/>
        <w:gridCol w:w="888"/>
        <w:gridCol w:w="828"/>
      </w:tblGrid>
      <w:tr w14:paraId="0E72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9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专业（方向）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5D16"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highlight w:val="none"/>
              </w:rPr>
              <w:t>单科</w:t>
            </w:r>
          </w:p>
          <w:p w14:paraId="7DB34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  <w:highlight w:val="none"/>
              </w:rPr>
              <w:t>（满分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=100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976B"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highlight w:val="none"/>
              </w:rPr>
              <w:t>单科</w:t>
            </w:r>
          </w:p>
          <w:p w14:paraId="1766CA48"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（满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highlight w:val="none"/>
              </w:rPr>
              <w:t>分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&gt;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z w:val="21"/>
                <w:szCs w:val="21"/>
                <w:highlight w:val="none"/>
              </w:rPr>
              <w:t>100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5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总分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0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  <w:t>总计划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6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推免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7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公开招考计划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1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达到复试线</w:t>
            </w:r>
          </w:p>
          <w:p w14:paraId="252EF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D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 w14:paraId="3D96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5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050200</w:t>
            </w:r>
          </w:p>
          <w:p w14:paraId="21B76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外国语言文学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英语语言文学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A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4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2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352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0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70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F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6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2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49B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A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050200</w:t>
            </w:r>
          </w:p>
          <w:p w14:paraId="7088C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外国语言文学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日语语言文学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F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1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1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352</w:t>
            </w:r>
          </w:p>
        </w:tc>
        <w:tc>
          <w:tcPr>
            <w:tcW w:w="9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4D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75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5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D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C581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4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050200</w:t>
            </w:r>
          </w:p>
          <w:p w14:paraId="12D6D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外国语言文学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外国语言学及应用语言学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2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8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7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352</w:t>
            </w:r>
          </w:p>
        </w:tc>
        <w:tc>
          <w:tcPr>
            <w:tcW w:w="9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2F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C5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7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D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C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134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0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050200</w:t>
            </w:r>
          </w:p>
          <w:p w14:paraId="50269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外国语言文学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国别和区域研究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2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D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6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352</w:t>
            </w:r>
          </w:p>
        </w:tc>
        <w:tc>
          <w:tcPr>
            <w:tcW w:w="9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6A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B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A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C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6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F9B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C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055101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英语笔译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9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9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4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354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F5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4E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A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57+1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9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77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9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 w:bidi="ar"/>
              </w:rPr>
              <w:t>含少民骨干计划1人</w:t>
            </w:r>
          </w:p>
        </w:tc>
      </w:tr>
      <w:tr w14:paraId="18A8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5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2"/>
                <w:szCs w:val="22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4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0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E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/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C0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98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9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A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1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 w:bidi="ar"/>
              </w:rPr>
              <w:t>82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2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 w14:paraId="5926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3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7C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最终招生计划以实际录取人数为准。</w:t>
            </w:r>
          </w:p>
        </w:tc>
      </w:tr>
    </w:tbl>
    <w:p w14:paraId="6285E699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left="720" w:hanging="720" w:firstLineChars="0"/>
        <w:textAlignment w:val="auto"/>
        <w:rPr>
          <w:rFonts w:hint="eastAsia" w:ascii="黑体" w:hAnsi="黑体" w:eastAsia="黑体" w:cs="黑体"/>
          <w:b w:val="0"/>
          <w:bCs w:val="0"/>
          <w:sz w:val="2"/>
          <w:szCs w:val="2"/>
          <w:lang w:val="en-US" w:eastAsia="zh-CN"/>
        </w:rPr>
      </w:pPr>
    </w:p>
    <w:p w14:paraId="79FB4C20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left="720" w:hanging="72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二、达到复试线的考生名单</w:t>
      </w:r>
    </w:p>
    <w:p w14:paraId="10EC7BC1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复试名单详见附表。</w:t>
      </w:r>
    </w:p>
    <w:p w14:paraId="458A1F9C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left="720" w:hanging="72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三、复试工作流程</w:t>
      </w:r>
    </w:p>
    <w:p w14:paraId="0178492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（一）工作原则</w:t>
      </w:r>
    </w:p>
    <w:p w14:paraId="43285B94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坚持“全面衡量、择优录取、宁缺毋滥”原则，确保复试工作公平公正、科学规范、公开透明。</w:t>
      </w:r>
    </w:p>
    <w:p w14:paraId="49ECAE6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（二）工作流程</w:t>
      </w:r>
    </w:p>
    <w:p w14:paraId="3887518F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通知</w:t>
      </w:r>
    </w:p>
    <w:p w14:paraId="1CAE2F27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复试考生应于2025年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日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17:00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前进入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西北大学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外院复试工作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lang w:val="en-US" w:eastAsia="zh-CN"/>
        </w:rPr>
        <w:t>群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highlight w:val="none"/>
          <w:lang w:val="en-US" w:eastAsia="zh-CN"/>
        </w:rPr>
        <w:t>（群号：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auto"/>
          <w:sz w:val="24"/>
          <w:szCs w:val="22"/>
          <w:lang w:val="en-US" w:eastAsia="zh-CN"/>
        </w:rPr>
        <w:t>315338530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highlight w:val="none"/>
          <w:lang w:val="en-US" w:eastAsia="zh-CN"/>
        </w:rPr>
        <w:t>），入群核验方式为</w:t>
      </w:r>
      <w:r>
        <w:rPr>
          <w:rFonts w:hint="default" w:ascii="宋体" w:hAnsi="宋体" w:eastAsia="宋体" w:cs="宋体"/>
          <w:i w:val="0"/>
          <w:iCs w:val="0"/>
          <w:sz w:val="24"/>
          <w:szCs w:val="24"/>
          <w:highlight w:val="none"/>
          <w:lang w:val="en-US" w:eastAsia="zh-CN"/>
        </w:rPr>
        <w:t>“</w:t>
      </w:r>
      <w:r>
        <w:rPr>
          <w:rFonts w:hint="eastAsia" w:ascii="宋体" w:cs="宋体"/>
          <w:i w:val="0"/>
          <w:iCs w:val="0"/>
          <w:sz w:val="24"/>
          <w:szCs w:val="24"/>
          <w:highlight w:val="none"/>
          <w:lang w:val="en-US" w:eastAsia="zh-CN"/>
        </w:rPr>
        <w:t>附表复试名单序号-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lang w:val="en-US" w:eastAsia="zh-CN"/>
        </w:rPr>
        <w:t>姓名</w:t>
      </w:r>
      <w:r>
        <w:rPr>
          <w:rFonts w:hint="eastAsia" w:ascii="宋体" w:cs="宋体"/>
          <w:i w:val="0"/>
          <w:iCs w:val="0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lang w:val="en-US" w:eastAsia="zh-CN"/>
        </w:rPr>
        <w:t>专业</w:t>
      </w:r>
      <w:r>
        <w:rPr>
          <w:rFonts w:hint="eastAsia" w:ascii="宋体" w:cs="宋体"/>
          <w:i w:val="0"/>
          <w:iCs w:val="0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highlight w:val="none"/>
          <w:lang w:val="en-US" w:eastAsia="zh-CN"/>
        </w:rPr>
        <w:t>准考证号后5位</w:t>
      </w:r>
      <w:r>
        <w:rPr>
          <w:rFonts w:hint="default" w:ascii="宋体" w:hAnsi="宋体" w:eastAsia="宋体" w:cs="宋体"/>
          <w:i w:val="0"/>
          <w:iCs w:val="0"/>
          <w:sz w:val="24"/>
          <w:szCs w:val="24"/>
          <w:highlight w:val="none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复试相关安排和通知会在群中发布。</w:t>
      </w:r>
    </w:p>
    <w:p w14:paraId="5EF24470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481" w:firstLineChars="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报到及资格审查</w:t>
      </w:r>
    </w:p>
    <w:p w14:paraId="18B1FAFD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参加复试的考生应于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highlight w:val="none"/>
          <w:lang w:eastAsia="zh-CN"/>
        </w:rPr>
        <w:t>3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highlight w:val="none"/>
          <w:lang w:eastAsia="zh-CN"/>
        </w:rPr>
        <w:t>2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日（星期</w:t>
      </w:r>
      <w:r>
        <w:rPr>
          <w:rFonts w:hint="eastAsia" w:ascii="宋体" w:cs="宋体"/>
          <w:sz w:val="24"/>
          <w:szCs w:val="24"/>
          <w:highlight w:val="none"/>
          <w:lang w:val="en-US" w:eastAsia="zh-CN"/>
        </w:rPr>
        <w:t>三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highlight w:val="none"/>
          <w:lang w:val="en-US" w:eastAsia="zh-CN"/>
        </w:rPr>
        <w:t>9:00-10:30，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到西北大学</w:t>
      </w:r>
      <w:r>
        <w:rPr>
          <w:rFonts w:hint="eastAsia" w:ascii="宋体" w:cs="宋体"/>
          <w:sz w:val="24"/>
          <w:szCs w:val="24"/>
          <w:highlight w:val="none"/>
          <w:lang w:val="en-US" w:eastAsia="zh-CN"/>
        </w:rPr>
        <w:t>长安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校区第二课堂报告厅报到，并提交以下材料</w:t>
      </w:r>
      <w:r>
        <w:rPr>
          <w:rFonts w:hint="eastAsia" w:ascii="宋体" w:cs="宋体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未按时报</w:t>
      </w:r>
      <w:r>
        <w:rPr>
          <w:rFonts w:hint="eastAsia" w:ascii="宋体" w:cs="宋体"/>
          <w:b/>
          <w:bCs w:val="0"/>
          <w:sz w:val="24"/>
          <w:szCs w:val="24"/>
          <w:highlight w:val="none"/>
          <w:lang w:val="en-US" w:eastAsia="zh-CN"/>
        </w:rPr>
        <w:t>到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或资格审查未通过的考生不得参加复试</w:t>
      </w:r>
      <w:r>
        <w:rPr>
          <w:rFonts w:hint="eastAsia" w:ascii="宋体" w:cs="宋体"/>
          <w:sz w:val="24"/>
          <w:szCs w:val="24"/>
          <w:highlight w:val="none"/>
          <w:lang w:val="en-US" w:eastAsia="zh-CN"/>
        </w:rPr>
        <w:t>：</w:t>
      </w:r>
    </w:p>
    <w:p w14:paraId="35747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360" w:firstLineChars="150"/>
        <w:textAlignment w:val="auto"/>
        <w:rPr>
          <w:rFonts w:hint="default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（1）《西北大学诚信复试承诺书》手签签名；</w:t>
      </w:r>
    </w:p>
    <w:p w14:paraId="71664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360" w:firstLineChars="150"/>
        <w:textAlignment w:val="auto"/>
        <w:rPr>
          <w:rFonts w:hint="default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（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）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考生</w:t>
      </w:r>
      <w:r>
        <w:rPr>
          <w:rFonts w:hint="default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有效期内的身份证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原件，</w:t>
      </w:r>
      <w:r>
        <w:rPr>
          <w:rFonts w:hint="default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正反面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复印件</w:t>
      </w:r>
      <w:r>
        <w:rPr>
          <w:rFonts w:hint="default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；</w:t>
      </w:r>
    </w:p>
    <w:p w14:paraId="237ED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360" w:firstLineChars="150"/>
        <w:textAlignment w:val="auto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（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）初试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准考证复印</w:t>
      </w:r>
      <w:r>
        <w:rPr>
          <w:rFonts w:hint="default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件；</w:t>
      </w:r>
    </w:p>
    <w:p w14:paraId="5334F1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360" w:firstLineChars="150"/>
        <w:textAlignment w:val="auto"/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（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）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应届考生提交学生证和《教育部学籍在线验证报告》复印件；</w:t>
      </w:r>
    </w:p>
    <w:p w14:paraId="68783B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360" w:firstLineChars="150"/>
        <w:textAlignment w:val="auto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（5）往届考生携带本科毕业证、学位证原件以及复印件，《中国高等教育学历认证报告》或《教育部学历证书电子注册备案表》复印件；</w:t>
      </w:r>
    </w:p>
    <w:p w14:paraId="4966EF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360" w:firstLineChars="150"/>
        <w:textAlignment w:val="auto"/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（6）专项计划考生：“少数民族骨干计划”考生还需提供少数民族高层次骨干人才计划考生登记表；</w:t>
      </w:r>
    </w:p>
    <w:p w14:paraId="69BDCA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360" w:firstLineChars="150"/>
        <w:textAlignment w:val="auto"/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lang w:val="en-US" w:eastAsia="zh-CN"/>
        </w:rPr>
        <w:t>（7）学术材料：个人自述（A4一页）、本科成绩单、发表论文、参与科研项目以及专业竞赛获奖证明材料扫描件/复印件；</w:t>
      </w:r>
    </w:p>
    <w:p w14:paraId="3DC47D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360" w:firstLineChars="150"/>
        <w:textAlignment w:val="auto"/>
        <w:rPr>
          <w:rFonts w:hint="eastAsia"/>
          <w:b w:val="0"/>
          <w:bCs w:val="0"/>
          <w:sz w:val="21"/>
          <w:szCs w:val="24"/>
          <w:highlight w:val="none"/>
          <w:lang w:eastAsia="zh-CN"/>
        </w:rPr>
      </w:pP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highlight w:val="none"/>
          <w:lang w:val="en-US" w:eastAsia="zh-CN"/>
        </w:rPr>
        <w:t>（8）政治审查表（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highlight w:val="none"/>
          <w:lang w:val="en-US" w:eastAsia="zh-Hans"/>
        </w:rPr>
        <w:t>应届生由考生所在院系党委填写盖章或户籍所在地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highlight w:val="none"/>
          <w:lang w:val="en-US" w:eastAsia="zh-CN"/>
        </w:rPr>
        <w:t>基层党组织填写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highlight w:val="none"/>
          <w:lang w:val="en-US" w:eastAsia="zh-Hans"/>
        </w:rPr>
        <w:t>并盖章；往届生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highlight w:val="none"/>
          <w:lang w:val="en-US" w:eastAsia="zh-CN"/>
        </w:rPr>
        <w:t>由工作单位党组织或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highlight w:val="none"/>
          <w:lang w:val="en-US" w:eastAsia="zh-Hans"/>
        </w:rPr>
        <w:t>户籍</w:t>
      </w:r>
      <w:r>
        <w:rPr>
          <w:rFonts w:hint="eastAsia" w:ascii="Times New Roman Regular" w:hAnsi="Times New Roman Regular" w:eastAsia="仿宋" w:cs="Times New Roman Regular"/>
          <w:b w:val="0"/>
          <w:bCs w:val="0"/>
          <w:color w:val="auto"/>
          <w:sz w:val="24"/>
          <w:szCs w:val="24"/>
          <w:highlight w:val="none"/>
          <w:lang w:val="en-US" w:eastAsia="zh-CN"/>
        </w:rPr>
        <w:t>所在地基层党组织填写并盖章）；</w:t>
      </w:r>
    </w:p>
    <w:p w14:paraId="49E30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2" w:firstLineChars="200"/>
        <w:textAlignment w:val="auto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u w:val="single"/>
          <w:lang w:val="en-US" w:eastAsia="zh-CN" w:bidi="ar-SA"/>
        </w:rPr>
        <w:t>注意：</w:t>
      </w:r>
    </w:p>
    <w:p w14:paraId="4B8A2A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360" w:firstLineChars="150"/>
        <w:jc w:val="both"/>
        <w:textAlignment w:val="auto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（1）以上（1）-（7）项复印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件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按照以上顺序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装订为一份</w:t>
      </w:r>
      <w:r>
        <w:rPr>
          <w:rFonts w:hint="eastAsia" w:ascii="宋体" w:hAnsi="宋体" w:cs="宋体"/>
          <w:bCs/>
          <w:kern w:val="2"/>
          <w:sz w:val="24"/>
          <w:szCs w:val="24"/>
          <w:highlight w:val="none"/>
          <w:lang w:val="en-US" w:eastAsia="zh-CN" w:bidi="ar-SA"/>
        </w:rPr>
        <w:t>材料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，请在文档首页右上角按照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Hans" w:bidi="ar-SA"/>
        </w:rPr>
        <w:t>“</w:t>
      </w:r>
      <w:r>
        <w:rPr>
          <w:rFonts w:hint="eastAsia" w:ascii="宋体" w:cs="宋体"/>
          <w:i w:val="0"/>
          <w:iCs w:val="0"/>
          <w:sz w:val="24"/>
          <w:szCs w:val="24"/>
          <w:highlight w:val="none"/>
          <w:lang w:val="en-US" w:eastAsia="zh-CN"/>
        </w:rPr>
        <w:t>附表复试名单序号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—姓名—报考专业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Hans" w:bidi="ar-SA"/>
        </w:rPr>
        <w:t>”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写上个人信息，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（8）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《政治审查表》不装订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7837D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360" w:firstLineChars="150"/>
        <w:textAlignment w:val="auto"/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（2）第（7）项，请选取具有代表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性的学术成果支撑材料放置；如无论文、科研项目或专业竞赛获奖，可提供个人自述以及</w:t>
      </w:r>
      <w:r>
        <w:rPr>
          <w:rFonts w:hint="eastAsia" w:ascii="宋体" w:hAnsi="宋体" w:cs="宋体"/>
          <w:bCs/>
          <w:kern w:val="2"/>
          <w:sz w:val="24"/>
          <w:szCs w:val="24"/>
          <w:highlight w:val="none"/>
          <w:lang w:val="en-US" w:eastAsia="zh-CN" w:bidi="ar-SA"/>
        </w:rPr>
        <w:t>本科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成绩单即可；</w:t>
      </w:r>
    </w:p>
    <w:p w14:paraId="0DFE8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360" w:firstLineChars="150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（3）考生所提交的材料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将作为新生入学资格复审依据，请务必完整、准确、清晰提供。</w:t>
      </w:r>
    </w:p>
    <w:p w14:paraId="62CE22D6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Times New Roman" w:hAnsi="Times New Roman" w:eastAsia="宋体" w:cs="Times New Roman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hAnsi="Times New Roman" w:cs="Times New Roman"/>
          <w:b/>
          <w:bCs w:val="0"/>
          <w:sz w:val="24"/>
          <w:szCs w:val="24"/>
          <w:highlight w:val="none"/>
          <w:lang w:val="en-US" w:eastAsia="zh-CN"/>
        </w:rPr>
        <w:t xml:space="preserve">3. 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highlight w:val="none"/>
          <w:lang w:val="en-US" w:eastAsia="zh-CN"/>
        </w:rPr>
        <w:t>复试考核</w:t>
      </w:r>
    </w:p>
    <w:p w14:paraId="0B54C7B8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考生按要求准时到达复试地点。</w:t>
      </w:r>
    </w:p>
    <w:p w14:paraId="6F2D0180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Times New Roman" w:hAnsi="Times New Roman" w:eastAsia="宋体" w:cs="Times New Roman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hAnsi="Times New Roman" w:cs="Times New Roman"/>
          <w:b/>
          <w:bCs w:val="0"/>
          <w:sz w:val="24"/>
          <w:szCs w:val="24"/>
          <w:highlight w:val="none"/>
          <w:lang w:val="en-US" w:eastAsia="zh-CN"/>
        </w:rPr>
        <w:t xml:space="preserve">4. 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highlight w:val="none"/>
          <w:lang w:val="en-US" w:eastAsia="zh-CN"/>
        </w:rPr>
        <w:t>公布复试结果及拟录取名单</w:t>
      </w:r>
    </w:p>
    <w:p w14:paraId="14544568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复试结果报研究生院审核通过后在西北大学</w:t>
      </w:r>
      <w:r>
        <w:rPr>
          <w:rFonts w:hint="eastAsia" w:hAnsi="Times New Roman" w:cs="Times New Roman"/>
          <w:sz w:val="24"/>
          <w:szCs w:val="24"/>
          <w:highlight w:val="none"/>
          <w:lang w:val="en-US" w:eastAsia="zh-CN"/>
        </w:rPr>
        <w:t>外国语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学院官网公示。</w:t>
      </w:r>
    </w:p>
    <w:p w14:paraId="0C9F98C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（三）复试录取</w:t>
      </w:r>
    </w:p>
    <w:p w14:paraId="1D5745BA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hAnsi="Times New Roman" w:cs="Times New Roman"/>
          <w:b/>
          <w:bCs w:val="0"/>
          <w:sz w:val="24"/>
          <w:szCs w:val="24"/>
          <w:highlight w:val="none"/>
          <w:lang w:val="en-US" w:eastAsia="zh-CN"/>
        </w:rPr>
        <w:t>1. 复试形式：</w:t>
      </w:r>
      <w:r>
        <w:rPr>
          <w:rFonts w:hint="eastAsia" w:hAnsi="Times New Roman" w:cs="Times New Roman"/>
          <w:sz w:val="24"/>
          <w:szCs w:val="24"/>
          <w:highlight w:val="none"/>
          <w:lang w:val="en-US" w:eastAsia="zh-CN"/>
        </w:rPr>
        <w:t>本次复试采用</w:t>
      </w:r>
      <w:r>
        <w:rPr>
          <w:rFonts w:hint="eastAsia" w:hAnsi="Times New Roman" w:cs="Times New Roman"/>
          <w:b/>
          <w:bCs w:val="0"/>
          <w:sz w:val="24"/>
          <w:szCs w:val="24"/>
          <w:highlight w:val="none"/>
          <w:lang w:val="en-US" w:eastAsia="zh-CN"/>
        </w:rPr>
        <w:t>现场复试</w:t>
      </w:r>
      <w:r>
        <w:rPr>
          <w:rFonts w:hint="eastAsia" w:hAnsi="Times New Roman" w:cs="Times New Roman"/>
          <w:sz w:val="24"/>
          <w:szCs w:val="24"/>
          <w:highlight w:val="none"/>
          <w:lang w:val="en-US" w:eastAsia="zh-CN"/>
        </w:rPr>
        <w:t>方式（即“线下”复试方式）进行。</w:t>
      </w:r>
    </w:p>
    <w:p w14:paraId="32102458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hAnsi="Times New Roman" w:cs="Times New Roman"/>
          <w:b/>
          <w:bCs w:val="0"/>
          <w:sz w:val="24"/>
          <w:szCs w:val="24"/>
          <w:highlight w:val="none"/>
          <w:lang w:val="en-US" w:eastAsia="zh-CN"/>
        </w:rPr>
        <w:t>2. 考核要求：</w:t>
      </w:r>
    </w:p>
    <w:p w14:paraId="4DE40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default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（1）专业笔试：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专业（方向）综合知识（时长3小时）</w:t>
      </w:r>
    </w:p>
    <w:p w14:paraId="1099DC69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hAnsi="Times New Roman" w:cs="Times New Roman"/>
          <w:bCs/>
          <w:kern w:val="2"/>
          <w:sz w:val="24"/>
          <w:szCs w:val="24"/>
          <w:highlight w:val="none"/>
          <w:lang w:val="en-US" w:eastAsia="zh-CN" w:bidi="ar-SA"/>
        </w:rPr>
        <w:t>详细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安排</w:t>
      </w:r>
      <w:r>
        <w:rPr>
          <w:rFonts w:hint="eastAsia" w:hAnsi="Times New Roman" w:cs="Times New Roman"/>
          <w:bCs/>
          <w:kern w:val="2"/>
          <w:sz w:val="24"/>
          <w:szCs w:val="24"/>
          <w:highlight w:val="none"/>
          <w:lang w:val="en-US" w:eastAsia="zh-CN" w:bidi="ar-SA"/>
        </w:rPr>
        <w:t>见下文安排及后期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通知。</w:t>
      </w:r>
    </w:p>
    <w:p w14:paraId="087D2A51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请提前20分钟进场，迟到30分钟不得进入考场。</w:t>
      </w:r>
    </w:p>
    <w:p w14:paraId="033954C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专业综合面试：</w:t>
      </w:r>
    </w:p>
    <w:p w14:paraId="161608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包括思</w:t>
      </w:r>
      <w:bookmarkStart w:id="0" w:name="OLE_LINK1"/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想政治素质和品德考核</w:t>
      </w:r>
      <w:bookmarkEnd w:id="0"/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、专业面试、外语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口语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测试三部分。</w:t>
      </w:r>
    </w:p>
    <w:p w14:paraId="5F709A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default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每场考试根据时间安排，需提前20分钟进入候考室进行身份核验，核验结束后抽取面试序号（第二外语测试不需要再抽取面试序号），按照抽签顺序逐一进行面试。</w:t>
      </w:r>
    </w:p>
    <w:p w14:paraId="61D33C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学硕每位考生专业面试时间15分钟，面试结束后再去参加第二外语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听力与口语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测试。第二外语测试语种为初试二外语种，每人5分钟。</w:t>
      </w:r>
    </w:p>
    <w:p w14:paraId="02EAF5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专硕每位考生专业面试时间20分钟，包含专业面试与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外语口语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测试，考试结束后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即可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离场。</w:t>
      </w:r>
    </w:p>
    <w:p w14:paraId="219283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default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思想政治素质和品德单独考核，具体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详细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安排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见下文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640C6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482" w:firstLineChars="200"/>
        <w:textAlignment w:val="auto"/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highlight w:val="none"/>
          <w:u w:val="single"/>
          <w:lang w:val="en-US" w:eastAsia="zh-CN" w:bidi="ar-SA"/>
        </w:rPr>
        <w:t>注意：</w:t>
      </w:r>
    </w:p>
    <w:p w14:paraId="2A34F4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（1）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请携带个人身份证、准考证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复印件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参加各场考试，以备身份核验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232CA6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（2）请遵守考场纪律，服从考场工作人员的安排，考试过程中不得携带电子设备（电子手表、手环、耳机、手机等）进入考场，否则按相关考试管理规定处理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0AF004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（3）考试结束后，请迅速离场，不得在考场外逗留，不得在考试结束后将试题透漏给其他考生，不得以任何形式在网上传播考试内容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27E5A9C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（4）如考试过程中出现特殊情况无法继续考试，请及时电话联系学院招生工作人员告知具体情况，学院将尽快协助处理。</w:t>
      </w:r>
    </w:p>
    <w:p w14:paraId="55997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eastAsia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>复试成绩构成</w:t>
      </w:r>
    </w:p>
    <w:p w14:paraId="071D53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（1）学硕</w:t>
      </w:r>
    </w:p>
    <w:p w14:paraId="4E96E1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满分300分，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包括专业笔试（150分），专业综合面试（100分），第二外语听力与口语测试（50分）三个部分。</w:t>
      </w:r>
    </w:p>
    <w:p w14:paraId="04F23A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（2）专硕</w:t>
      </w:r>
    </w:p>
    <w:p w14:paraId="0CAD3B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满分300分，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包括专业笔试（150分），专业综合面试（100分），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外语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口语测试（50分）三个部分。</w:t>
      </w:r>
    </w:p>
    <w:p w14:paraId="07A1D665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481" w:firstLineChars="0"/>
        <w:rPr>
          <w:rFonts w:hint="eastAsia" w:ascii="Times New Roman" w:hAnsi="Times New Roman" w:eastAsia="宋体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>总成绩计算及录取规则</w:t>
      </w:r>
    </w:p>
    <w:p w14:paraId="52C0CC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总成绩（满分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100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分）=[(初试成绩/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500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)×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0.6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+(复试成绩/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300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)×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0.4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]×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100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。</w:t>
      </w:r>
    </w:p>
    <w:p w14:paraId="45A78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录取规则：分专业（方向）按总成绩排序，顺位录取。若总成绩相同，则按初试成绩顺位录取。复试成绩低于180分者，不予录取。思想政治考核不计入总分，但考核不合格者不予录取。</w:t>
      </w:r>
    </w:p>
    <w:p w14:paraId="6B47E26E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left="720" w:hanging="720" w:firstLineChars="0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四、具体安排</w:t>
      </w:r>
    </w:p>
    <w:p w14:paraId="2F30F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70" w:afterLines="54" w:line="480" w:lineRule="exact"/>
        <w:ind w:firstLine="482" w:firstLineChars="200"/>
        <w:textAlignment w:val="auto"/>
        <w:rPr>
          <w:rFonts w:hint="eastAsia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>1. 现场报到、资格审核</w:t>
      </w:r>
    </w:p>
    <w:tbl>
      <w:tblPr>
        <w:tblStyle w:val="7"/>
        <w:tblW w:w="7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2573"/>
        <w:gridCol w:w="1902"/>
        <w:gridCol w:w="1331"/>
      </w:tblGrid>
      <w:tr w14:paraId="2183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16" w:type="dxa"/>
            <w:shd w:val="clear" w:color="auto" w:fill="auto"/>
            <w:vAlign w:val="center"/>
          </w:tcPr>
          <w:p w14:paraId="58D9D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0A96D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专业名称（方向）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2F35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3E4F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AEE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916" w:type="dxa"/>
            <w:shd w:val="clear" w:color="auto" w:fill="auto"/>
            <w:vAlign w:val="center"/>
          </w:tcPr>
          <w:p w14:paraId="7BD85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3月26日</w:t>
            </w:r>
          </w:p>
          <w:p w14:paraId="41FE25C7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（星期三）</w:t>
            </w:r>
          </w:p>
          <w:p w14:paraId="4C966FE5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0-1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:30</w:t>
            </w:r>
          </w:p>
        </w:tc>
        <w:tc>
          <w:tcPr>
            <w:tcW w:w="2573" w:type="dxa"/>
            <w:vMerge w:val="restart"/>
            <w:shd w:val="clear" w:color="auto" w:fill="auto"/>
            <w:noWrap/>
            <w:vAlign w:val="center"/>
          </w:tcPr>
          <w:p w14:paraId="58DEE89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2312" w:cs="Times New Roman"/>
                <w:sz w:val="22"/>
                <w:szCs w:val="22"/>
                <w:lang w:val="en-US" w:eastAsia="zh-CN"/>
              </w:rPr>
              <w:t>所有专业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226C6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长安校区</w:t>
            </w:r>
          </w:p>
          <w:p w14:paraId="3DB3B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第二课堂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BB34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未按时报到并进行资格审查不得参加复试</w:t>
            </w:r>
          </w:p>
        </w:tc>
      </w:tr>
      <w:tr w14:paraId="4E51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916" w:type="dxa"/>
            <w:shd w:val="clear" w:color="auto" w:fill="auto"/>
            <w:vAlign w:val="center"/>
          </w:tcPr>
          <w:p w14:paraId="7127B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3月26日</w:t>
            </w:r>
          </w:p>
          <w:p w14:paraId="127C732F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（星期三）</w:t>
            </w:r>
          </w:p>
          <w:p w14:paraId="7603894F">
            <w:pPr>
              <w:pStyle w:val="2"/>
              <w:jc w:val="center"/>
              <w:rPr>
                <w:rFonts w:hint="default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10:30-11:30</w:t>
            </w:r>
          </w:p>
        </w:tc>
        <w:tc>
          <w:tcPr>
            <w:tcW w:w="2573" w:type="dxa"/>
            <w:vMerge w:val="continue"/>
            <w:shd w:val="clear" w:color="auto" w:fill="auto"/>
            <w:noWrap/>
            <w:vAlign w:val="center"/>
          </w:tcPr>
          <w:p w14:paraId="5F8E87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eastAsia="方正仿宋_GB2312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902" w:type="dxa"/>
            <w:vMerge w:val="continue"/>
            <w:shd w:val="clear" w:color="auto" w:fill="auto"/>
            <w:vAlign w:val="center"/>
          </w:tcPr>
          <w:p w14:paraId="578A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930B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报到结束后请不要离场等待心理</w:t>
            </w:r>
          </w:p>
          <w:p w14:paraId="6819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测评</w:t>
            </w:r>
          </w:p>
        </w:tc>
      </w:tr>
    </w:tbl>
    <w:p w14:paraId="5B90FDAA">
      <w:pPr>
        <w:pStyle w:val="2"/>
        <w:rPr>
          <w:rFonts w:hint="default"/>
          <w:lang w:val="en-US" w:eastAsia="zh-CN"/>
        </w:rPr>
      </w:pPr>
    </w:p>
    <w:p w14:paraId="5AFBB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</w:p>
    <w:p w14:paraId="29FE7D74">
      <w:pPr>
        <w:pStyle w:val="2"/>
        <w:rPr>
          <w:rFonts w:hint="eastAsia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</w:p>
    <w:p w14:paraId="6ACED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80" w:lineRule="exact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 xml:space="preserve"> 专业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>笔试</w:t>
      </w:r>
    </w:p>
    <w:tbl>
      <w:tblPr>
        <w:tblStyle w:val="7"/>
        <w:tblW w:w="8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2573"/>
        <w:gridCol w:w="1902"/>
        <w:gridCol w:w="2015"/>
      </w:tblGrid>
      <w:tr w14:paraId="2CEB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16" w:type="dxa"/>
            <w:shd w:val="clear" w:color="auto" w:fill="auto"/>
            <w:vAlign w:val="center"/>
          </w:tcPr>
          <w:p w14:paraId="0192B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1480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专业名称（方向）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44BB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0E4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2B2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14:paraId="284F8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3月26日</w:t>
            </w:r>
          </w:p>
          <w:p w14:paraId="6876C787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（星期三）</w:t>
            </w:r>
          </w:p>
          <w:p w14:paraId="5CEB7B7D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14:30-17:30</w:t>
            </w:r>
          </w:p>
        </w:tc>
        <w:tc>
          <w:tcPr>
            <w:tcW w:w="2573" w:type="dxa"/>
            <w:shd w:val="clear" w:color="auto" w:fill="auto"/>
            <w:noWrap/>
            <w:vAlign w:val="center"/>
          </w:tcPr>
          <w:p w14:paraId="23E1B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外国语言文学</w:t>
            </w:r>
          </w:p>
          <w:p w14:paraId="6C7CD9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（英语语言文学）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31482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长安校区</w:t>
            </w:r>
          </w:p>
          <w:p w14:paraId="51FAE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4号教学楼一层</w:t>
            </w:r>
          </w:p>
          <w:p w14:paraId="690A7507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机房三</w:t>
            </w:r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14:paraId="6CF65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14:00开始身份核验</w:t>
            </w:r>
          </w:p>
          <w:p w14:paraId="4BE11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14:25宣读考场纪律</w:t>
            </w:r>
            <w:r>
              <w:rPr>
                <w:rFonts w:hint="eastAsia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发放试卷</w:t>
            </w:r>
          </w:p>
          <w:p w14:paraId="46345B4C">
            <w:pPr>
              <w:pStyle w:val="2"/>
              <w:rPr>
                <w:rFonts w:hint="eastAsia"/>
                <w:lang w:val="en-US" w:eastAsia="zh-CN"/>
              </w:rPr>
            </w:pPr>
          </w:p>
          <w:p w14:paraId="061DF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专硕具体分组QQ群内发布</w:t>
            </w:r>
          </w:p>
        </w:tc>
      </w:tr>
      <w:tr w14:paraId="7F84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16" w:type="dxa"/>
            <w:vMerge w:val="continue"/>
            <w:shd w:val="clear" w:color="auto" w:fill="auto"/>
            <w:vAlign w:val="center"/>
          </w:tcPr>
          <w:p w14:paraId="1112F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73" w:type="dxa"/>
            <w:shd w:val="clear" w:color="auto" w:fill="auto"/>
            <w:noWrap/>
            <w:vAlign w:val="center"/>
          </w:tcPr>
          <w:p w14:paraId="58B1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外国语言文学</w:t>
            </w:r>
          </w:p>
          <w:p w14:paraId="1FE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（日语语言文学）</w:t>
            </w:r>
          </w:p>
        </w:tc>
        <w:tc>
          <w:tcPr>
            <w:tcW w:w="1902" w:type="dxa"/>
            <w:vMerge w:val="continue"/>
            <w:shd w:val="clear" w:color="auto" w:fill="auto"/>
            <w:vAlign w:val="center"/>
          </w:tcPr>
          <w:p w14:paraId="37AEB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15" w:type="dxa"/>
            <w:vMerge w:val="continue"/>
            <w:shd w:val="clear" w:color="auto" w:fill="auto"/>
            <w:vAlign w:val="center"/>
          </w:tcPr>
          <w:p w14:paraId="45625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DE1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16" w:type="dxa"/>
            <w:vMerge w:val="continue"/>
            <w:shd w:val="clear" w:color="auto" w:fill="auto"/>
            <w:vAlign w:val="center"/>
          </w:tcPr>
          <w:p w14:paraId="164C9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73" w:type="dxa"/>
            <w:shd w:val="clear" w:color="auto" w:fill="auto"/>
            <w:noWrap/>
            <w:vAlign w:val="center"/>
          </w:tcPr>
          <w:p w14:paraId="4563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外国语言文学</w:t>
            </w:r>
          </w:p>
          <w:p w14:paraId="71F43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（国别和区域研究）</w:t>
            </w:r>
          </w:p>
        </w:tc>
        <w:tc>
          <w:tcPr>
            <w:tcW w:w="1902" w:type="dxa"/>
            <w:vMerge w:val="continue"/>
            <w:shd w:val="clear" w:color="auto" w:fill="auto"/>
            <w:vAlign w:val="center"/>
          </w:tcPr>
          <w:p w14:paraId="06E94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15" w:type="dxa"/>
            <w:vMerge w:val="continue"/>
            <w:shd w:val="clear" w:color="auto" w:fill="auto"/>
            <w:vAlign w:val="center"/>
          </w:tcPr>
          <w:p w14:paraId="1D112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C1C3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916" w:type="dxa"/>
            <w:vMerge w:val="continue"/>
            <w:shd w:val="clear" w:color="auto" w:fill="auto"/>
            <w:vAlign w:val="center"/>
          </w:tcPr>
          <w:p w14:paraId="2FB8B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73" w:type="dxa"/>
            <w:shd w:val="clear" w:color="auto" w:fill="auto"/>
            <w:noWrap/>
            <w:vAlign w:val="center"/>
          </w:tcPr>
          <w:p w14:paraId="734D4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英语笔译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7F3F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长安校区</w:t>
            </w:r>
          </w:p>
          <w:p w14:paraId="33FA4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4号教学楼一层</w:t>
            </w:r>
          </w:p>
          <w:p w14:paraId="05009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机房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一、机房二</w:t>
            </w:r>
          </w:p>
        </w:tc>
        <w:tc>
          <w:tcPr>
            <w:tcW w:w="2015" w:type="dxa"/>
            <w:vMerge w:val="continue"/>
            <w:shd w:val="clear" w:color="auto" w:fill="auto"/>
            <w:vAlign w:val="center"/>
          </w:tcPr>
          <w:p w14:paraId="5C3C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</w:tr>
    </w:tbl>
    <w:p w14:paraId="61279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firstLine="221" w:firstLineChars="200"/>
        <w:textAlignment w:val="auto"/>
        <w:rPr>
          <w:rFonts w:hint="eastAsia" w:cs="Times New Roman"/>
          <w:b/>
          <w:bCs w:val="0"/>
          <w:kern w:val="2"/>
          <w:sz w:val="11"/>
          <w:szCs w:val="11"/>
          <w:highlight w:val="none"/>
          <w:lang w:val="en-US" w:eastAsia="zh-CN" w:bidi="ar-SA"/>
        </w:rPr>
      </w:pPr>
    </w:p>
    <w:p w14:paraId="1EA3E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80" w:lineRule="exact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 xml:space="preserve"> 专业面试</w:t>
      </w:r>
    </w:p>
    <w:tbl>
      <w:tblPr>
        <w:tblStyle w:val="7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323"/>
        <w:gridCol w:w="1767"/>
        <w:gridCol w:w="1913"/>
        <w:gridCol w:w="2546"/>
        <w:gridCol w:w="1437"/>
      </w:tblGrid>
      <w:tr w14:paraId="7072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2D20D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复试环节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56A2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B3E3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  <w:p w14:paraId="387AE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（方向）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66E2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46C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BA27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C18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14:paraId="12A59F74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4E389AF3">
            <w:pPr>
              <w:pStyle w:val="2"/>
              <w:jc w:val="both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17E8EBCA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5FE2D8F7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11B82DDA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7C234965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38FAEBC2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63390CD8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11762F93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4A8EF79E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31222AB4">
            <w:pPr>
              <w:pStyle w:val="2"/>
              <w:jc w:val="both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7B9D3900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专硕</w:t>
            </w:r>
          </w:p>
          <w:p w14:paraId="087C4F94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专业面试</w:t>
            </w:r>
          </w:p>
          <w:p w14:paraId="7BAF019E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70E0146B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3D35B63A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63AC0AAB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3D51E525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31011B78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0C886DCD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22883EB5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7FAA2B34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6F585790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0377B5ED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0C79E845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45A3A67D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551CB354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0E244EBF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55CA1C68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46DC65F6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14F9F6FD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33B59F03">
            <w:pPr>
              <w:pStyle w:val="2"/>
              <w:jc w:val="both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57BEBE11">
            <w:pPr>
              <w:pStyle w:val="2"/>
              <w:jc w:val="both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00C20820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5B9EC736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 w14:paraId="74B7954F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专硕</w:t>
            </w:r>
          </w:p>
          <w:p w14:paraId="4F287B46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专业面试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14:paraId="09736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3月2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日</w:t>
            </w:r>
          </w:p>
          <w:p w14:paraId="35C5D90D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（星期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</w:p>
          <w:p w14:paraId="61E891CA"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8:00-1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13A87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eastAsia="zh-CN"/>
              </w:rPr>
              <w:t>英语笔译</w:t>
            </w:r>
          </w:p>
          <w:p w14:paraId="0F2AB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77人</w:t>
            </w: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1913" w:type="dxa"/>
            <w:shd w:val="clear" w:color="auto" w:fill="DEEBF6" w:themeFill="accent1" w:themeFillTint="32"/>
            <w:vAlign w:val="center"/>
          </w:tcPr>
          <w:p w14:paraId="05B17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专业面试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1组</w:t>
            </w:r>
          </w:p>
          <w:p w14:paraId="5AD51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（11人）</w:t>
            </w:r>
          </w:p>
        </w:tc>
        <w:tc>
          <w:tcPr>
            <w:tcW w:w="2546" w:type="dxa"/>
            <w:shd w:val="clear" w:color="auto" w:fill="DEEBF6" w:themeFill="accent1" w:themeFillTint="32"/>
            <w:vAlign w:val="center"/>
          </w:tcPr>
          <w:p w14:paraId="4BC35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面试：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长安校区西学楼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五层南0503会议室</w:t>
            </w:r>
          </w:p>
          <w:p w14:paraId="12C4F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候考室：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长安校区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西学楼五层学院接待室（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玻璃房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6C937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请提前20分钟到达候考室进行身份核验：</w:t>
            </w:r>
          </w:p>
          <w:p w14:paraId="2187F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上午7:40</w:t>
            </w:r>
          </w:p>
          <w:p w14:paraId="32E9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下午13:40</w:t>
            </w:r>
          </w:p>
        </w:tc>
      </w:tr>
      <w:tr w14:paraId="10AA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 w14:paraId="2EB62C12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 w14:paraId="496F4F38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2BFB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913" w:type="dxa"/>
            <w:shd w:val="clear" w:color="auto" w:fill="E2EFDA" w:themeFill="accent6" w:themeFillTint="32"/>
            <w:vAlign w:val="center"/>
          </w:tcPr>
          <w:p w14:paraId="1448A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专业面试2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组</w:t>
            </w:r>
          </w:p>
          <w:p w14:paraId="35F1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（11人）</w:t>
            </w:r>
          </w:p>
        </w:tc>
        <w:tc>
          <w:tcPr>
            <w:tcW w:w="2546" w:type="dxa"/>
            <w:shd w:val="clear" w:color="auto" w:fill="E2EFDA" w:themeFill="accent6" w:themeFillTint="32"/>
            <w:vAlign w:val="center"/>
          </w:tcPr>
          <w:p w14:paraId="69E80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面试：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长安校区西学楼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六层北0604</w:t>
            </w:r>
          </w:p>
          <w:p w14:paraId="424AF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候考室：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长安校区西学楼六层北0606</w:t>
            </w:r>
          </w:p>
          <w:p w14:paraId="1A270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（大学英语三部）</w:t>
            </w:r>
          </w:p>
        </w:tc>
        <w:tc>
          <w:tcPr>
            <w:tcW w:w="1437" w:type="dxa"/>
            <w:vMerge w:val="continue"/>
            <w:shd w:val="clear" w:color="auto" w:fill="auto"/>
            <w:vAlign w:val="center"/>
          </w:tcPr>
          <w:p w14:paraId="2237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D7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 w14:paraId="3D8B00C1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14:paraId="265AD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3月2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日</w:t>
            </w:r>
          </w:p>
          <w:p w14:paraId="609F5D74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（星期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</w:p>
          <w:p w14:paraId="3B4236CC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14:00-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59E6D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913" w:type="dxa"/>
            <w:shd w:val="clear" w:color="auto" w:fill="DEEBF6" w:themeFill="accent1" w:themeFillTint="32"/>
            <w:vAlign w:val="center"/>
          </w:tcPr>
          <w:p w14:paraId="29C81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专业面试3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组</w:t>
            </w:r>
          </w:p>
          <w:p w14:paraId="58D3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（11人）</w:t>
            </w:r>
          </w:p>
        </w:tc>
        <w:tc>
          <w:tcPr>
            <w:tcW w:w="2546" w:type="dxa"/>
            <w:shd w:val="clear" w:color="auto" w:fill="DEEBF6" w:themeFill="accent1" w:themeFillTint="32"/>
            <w:vAlign w:val="center"/>
          </w:tcPr>
          <w:p w14:paraId="7E563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面试：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长安校区西学楼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五层南0503会议室</w:t>
            </w:r>
          </w:p>
          <w:p w14:paraId="3EAA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候考室：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长安校区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西学楼五层学院接待室（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玻璃房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437" w:type="dxa"/>
            <w:vMerge w:val="continue"/>
            <w:shd w:val="clear" w:color="auto" w:fill="auto"/>
            <w:vAlign w:val="center"/>
          </w:tcPr>
          <w:p w14:paraId="09959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B2B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 w14:paraId="70E468F0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 w14:paraId="3FE7D9DA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296D8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913" w:type="dxa"/>
            <w:shd w:val="clear" w:color="auto" w:fill="E2EFDA" w:themeFill="accent6" w:themeFillTint="32"/>
            <w:vAlign w:val="center"/>
          </w:tcPr>
          <w:p w14:paraId="70611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专业面试4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组</w:t>
            </w:r>
          </w:p>
          <w:p w14:paraId="2EF2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（11人）</w:t>
            </w:r>
          </w:p>
        </w:tc>
        <w:tc>
          <w:tcPr>
            <w:tcW w:w="2546" w:type="dxa"/>
            <w:shd w:val="clear" w:color="auto" w:fill="E2EFDA" w:themeFill="accent6" w:themeFillTint="32"/>
            <w:vAlign w:val="center"/>
          </w:tcPr>
          <w:p w14:paraId="23BD1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面试：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长安校区西学楼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六层北0604</w:t>
            </w:r>
          </w:p>
          <w:p w14:paraId="4B3FF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候考室：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长安校区西学楼六层北0606</w:t>
            </w:r>
          </w:p>
          <w:p w14:paraId="69F8E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（大学英语三部）</w:t>
            </w:r>
          </w:p>
        </w:tc>
        <w:tc>
          <w:tcPr>
            <w:tcW w:w="1437" w:type="dxa"/>
            <w:vMerge w:val="continue"/>
            <w:shd w:val="clear" w:color="auto" w:fill="auto"/>
            <w:vAlign w:val="center"/>
          </w:tcPr>
          <w:p w14:paraId="5A9DA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C80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 w14:paraId="4345E253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14:paraId="683F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3月2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日</w:t>
            </w:r>
          </w:p>
          <w:p w14:paraId="1B2156D5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（星期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</w:p>
          <w:p w14:paraId="3E48B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8:00-1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6CF19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913" w:type="dxa"/>
            <w:shd w:val="clear" w:color="auto" w:fill="DEEBF6" w:themeFill="accent1" w:themeFillTint="32"/>
            <w:vAlign w:val="center"/>
          </w:tcPr>
          <w:p w14:paraId="7A108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专业面试5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组</w:t>
            </w:r>
          </w:p>
          <w:p w14:paraId="09CD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（11人）</w:t>
            </w:r>
          </w:p>
        </w:tc>
        <w:tc>
          <w:tcPr>
            <w:tcW w:w="2546" w:type="dxa"/>
            <w:shd w:val="clear" w:color="auto" w:fill="DEEBF6" w:themeFill="accent1" w:themeFillTint="32"/>
            <w:vAlign w:val="center"/>
          </w:tcPr>
          <w:p w14:paraId="578AF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面试：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长安校区西学楼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五层南0503会议室</w:t>
            </w:r>
          </w:p>
          <w:p w14:paraId="2F8D4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候考室：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长安校区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西学楼五层学院接待室（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玻璃房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437" w:type="dxa"/>
            <w:vMerge w:val="continue"/>
            <w:shd w:val="clear" w:color="auto" w:fill="auto"/>
            <w:vAlign w:val="center"/>
          </w:tcPr>
          <w:p w14:paraId="6B8CE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CB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 w14:paraId="4E632F9D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 w14:paraId="6446E9B6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5572C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913" w:type="dxa"/>
            <w:shd w:val="clear" w:color="auto" w:fill="E2EFDA" w:themeFill="accent6" w:themeFillTint="32"/>
            <w:vAlign w:val="center"/>
          </w:tcPr>
          <w:p w14:paraId="3BF4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专业面试6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组</w:t>
            </w:r>
          </w:p>
          <w:p w14:paraId="4F675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（11人）</w:t>
            </w:r>
          </w:p>
        </w:tc>
        <w:tc>
          <w:tcPr>
            <w:tcW w:w="2546" w:type="dxa"/>
            <w:shd w:val="clear" w:color="auto" w:fill="E2EFDA" w:themeFill="accent6" w:themeFillTint="32"/>
            <w:vAlign w:val="center"/>
          </w:tcPr>
          <w:p w14:paraId="4F552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面试：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长安校区西学楼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六层北0604</w:t>
            </w:r>
          </w:p>
          <w:p w14:paraId="4A190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候考室：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长安校区西学楼六层北0606</w:t>
            </w:r>
          </w:p>
          <w:p w14:paraId="3ACB4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（大学英语三部）</w:t>
            </w:r>
          </w:p>
        </w:tc>
        <w:tc>
          <w:tcPr>
            <w:tcW w:w="1437" w:type="dxa"/>
            <w:vMerge w:val="continue"/>
            <w:shd w:val="clear" w:color="auto" w:fill="auto"/>
            <w:vAlign w:val="center"/>
          </w:tcPr>
          <w:p w14:paraId="0AEC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96B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 w14:paraId="6439C606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 w14:paraId="248E8811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3AA7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913" w:type="dxa"/>
            <w:shd w:val="clear" w:color="auto" w:fill="FEF2CC" w:themeFill="accent4" w:themeFillTint="32"/>
            <w:vAlign w:val="center"/>
          </w:tcPr>
          <w:p w14:paraId="5889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专业面试7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组</w:t>
            </w:r>
          </w:p>
          <w:p w14:paraId="0A2F4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（11人）</w:t>
            </w:r>
          </w:p>
        </w:tc>
        <w:tc>
          <w:tcPr>
            <w:tcW w:w="2546" w:type="dxa"/>
            <w:shd w:val="clear" w:color="auto" w:fill="FEF2CC" w:themeFill="accent4" w:themeFillTint="32"/>
            <w:vAlign w:val="center"/>
          </w:tcPr>
          <w:p w14:paraId="688E3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面试：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长安校区西学楼六层北0608</w:t>
            </w:r>
          </w:p>
          <w:p w14:paraId="0BC2B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（大学英语二部）</w:t>
            </w:r>
          </w:p>
          <w:p w14:paraId="14D56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候考室：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长安校区西学楼六层北0610</w:t>
            </w:r>
          </w:p>
          <w:p w14:paraId="2D6B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（大学英语一部）</w:t>
            </w:r>
          </w:p>
        </w:tc>
        <w:tc>
          <w:tcPr>
            <w:tcW w:w="1437" w:type="dxa"/>
            <w:vMerge w:val="continue"/>
            <w:shd w:val="clear" w:color="auto" w:fill="auto"/>
            <w:vAlign w:val="center"/>
          </w:tcPr>
          <w:p w14:paraId="1EEF5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D8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14:paraId="3BFA66C3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学硕</w:t>
            </w:r>
          </w:p>
          <w:p w14:paraId="54EAF801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专业面试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93C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3月2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日</w:t>
            </w:r>
          </w:p>
          <w:p w14:paraId="4C346771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（星期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</w:p>
          <w:p w14:paraId="4F4B9C3A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0-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3680" w:type="dxa"/>
            <w:gridSpan w:val="2"/>
            <w:shd w:val="clear" w:color="auto" w:fill="DEEBF6" w:themeFill="accent1" w:themeFillTint="32"/>
            <w:vAlign w:val="center"/>
          </w:tcPr>
          <w:p w14:paraId="162F1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英语语言文学组</w:t>
            </w:r>
          </w:p>
          <w:p w14:paraId="2D451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（2人）</w:t>
            </w:r>
          </w:p>
        </w:tc>
        <w:tc>
          <w:tcPr>
            <w:tcW w:w="2546" w:type="dxa"/>
            <w:vMerge w:val="restart"/>
            <w:shd w:val="clear" w:color="auto" w:fill="DEEBF6" w:themeFill="accent1" w:themeFillTint="32"/>
            <w:vAlign w:val="center"/>
          </w:tcPr>
          <w:p w14:paraId="76D9B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面试：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长安校区西学楼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五层南0503会议室</w:t>
            </w:r>
          </w:p>
          <w:p w14:paraId="7A5D2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候考室：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长安校区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西学楼五层学院接待室（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玻璃房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54347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请提前20分钟至各层候考室进行身份核验并</w:t>
            </w:r>
          </w:p>
          <w:p w14:paraId="53BEF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抽签</w:t>
            </w:r>
          </w:p>
        </w:tc>
      </w:tr>
      <w:tr w14:paraId="6C762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 w14:paraId="344FD2D9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0D1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3月2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日</w:t>
            </w:r>
          </w:p>
          <w:p w14:paraId="1B89D789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（星期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</w:p>
          <w:p w14:paraId="320EE5EE">
            <w:pPr>
              <w:pStyle w:val="2"/>
              <w:jc w:val="center"/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0-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3680" w:type="dxa"/>
            <w:gridSpan w:val="2"/>
            <w:shd w:val="clear" w:color="auto" w:fill="DEEBF6" w:themeFill="accent1" w:themeFillTint="32"/>
            <w:vAlign w:val="center"/>
          </w:tcPr>
          <w:p w14:paraId="52133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日语语言文学组</w:t>
            </w:r>
          </w:p>
          <w:p w14:paraId="50C9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（1人）</w:t>
            </w:r>
          </w:p>
        </w:tc>
        <w:tc>
          <w:tcPr>
            <w:tcW w:w="2546" w:type="dxa"/>
            <w:vMerge w:val="continue"/>
            <w:shd w:val="clear" w:color="auto" w:fill="DEEBF6" w:themeFill="accent1" w:themeFillTint="32"/>
            <w:vAlign w:val="center"/>
          </w:tcPr>
          <w:p w14:paraId="06602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Merge w:val="continue"/>
            <w:shd w:val="clear" w:color="auto" w:fill="auto"/>
            <w:vAlign w:val="center"/>
          </w:tcPr>
          <w:p w14:paraId="3458E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15E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323" w:type="dxa"/>
            <w:vMerge w:val="continue"/>
            <w:shd w:val="clear" w:color="auto" w:fill="auto"/>
            <w:vAlign w:val="center"/>
          </w:tcPr>
          <w:p w14:paraId="12B2D6FB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0C5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3月2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日</w:t>
            </w:r>
          </w:p>
          <w:p w14:paraId="42478E59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（星期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</w:p>
          <w:p w14:paraId="41EB4411">
            <w:pPr>
              <w:pStyle w:val="2"/>
              <w:jc w:val="center"/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0-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3680" w:type="dxa"/>
            <w:gridSpan w:val="2"/>
            <w:shd w:val="clear" w:color="auto" w:fill="E2EFDA" w:themeFill="accent6" w:themeFillTint="32"/>
            <w:vAlign w:val="center"/>
          </w:tcPr>
          <w:p w14:paraId="7B7B8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国别和区域研究组                        （2人）</w:t>
            </w:r>
          </w:p>
        </w:tc>
        <w:tc>
          <w:tcPr>
            <w:tcW w:w="2546" w:type="dxa"/>
            <w:shd w:val="clear" w:color="auto" w:fill="E2EFDA" w:themeFill="accent6" w:themeFillTint="32"/>
            <w:vAlign w:val="center"/>
          </w:tcPr>
          <w:p w14:paraId="1644C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面试：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长安校区西学楼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六层北0604</w:t>
            </w:r>
          </w:p>
          <w:p w14:paraId="63143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候考室：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长安校区西学楼六层北0606</w:t>
            </w:r>
          </w:p>
          <w:p w14:paraId="6AC3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（大学英语三部）</w:t>
            </w:r>
          </w:p>
        </w:tc>
        <w:tc>
          <w:tcPr>
            <w:tcW w:w="1437" w:type="dxa"/>
            <w:vMerge w:val="continue"/>
            <w:shd w:val="clear" w:color="auto" w:fill="auto"/>
            <w:vAlign w:val="center"/>
          </w:tcPr>
          <w:p w14:paraId="390AD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33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79AAC753">
            <w:pPr>
              <w:pStyle w:val="2"/>
              <w:jc w:val="center"/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学硕         第二外语</w:t>
            </w:r>
          </w:p>
          <w:p w14:paraId="4F9A5BB4">
            <w:pPr>
              <w:pStyle w:val="2"/>
              <w:jc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测试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54C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3月2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日</w:t>
            </w:r>
          </w:p>
          <w:p w14:paraId="5505FA89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（星期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</w:p>
          <w:p w14:paraId="2B42E387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0-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3680" w:type="dxa"/>
            <w:gridSpan w:val="2"/>
            <w:shd w:val="clear" w:color="auto" w:fill="FEF2CC" w:themeFill="accent4" w:themeFillTint="32"/>
            <w:vAlign w:val="center"/>
          </w:tcPr>
          <w:p w14:paraId="024D1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学硕所有专业</w:t>
            </w: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                      （5人）</w:t>
            </w:r>
          </w:p>
        </w:tc>
        <w:tc>
          <w:tcPr>
            <w:tcW w:w="2546" w:type="dxa"/>
            <w:shd w:val="clear" w:color="auto" w:fill="FEF2CC" w:themeFill="accent4" w:themeFillTint="32"/>
            <w:vAlign w:val="center"/>
          </w:tcPr>
          <w:p w14:paraId="125AB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面试：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长安校区西学楼六层北0608</w:t>
            </w:r>
          </w:p>
          <w:p w14:paraId="46EF3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（大学英语二部）</w:t>
            </w:r>
          </w:p>
          <w:p w14:paraId="64360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候考室：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长安校区西学楼六层北0610</w:t>
            </w:r>
          </w:p>
          <w:p w14:paraId="21168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（大学英语一部）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984C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参加完专业面试后直接去参加第二外语测试，不需要再抽签，测试结束后所有面试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结束</w:t>
            </w:r>
          </w:p>
        </w:tc>
      </w:tr>
    </w:tbl>
    <w:p w14:paraId="4A6D1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firstLine="221" w:firstLineChars="200"/>
        <w:textAlignment w:val="auto"/>
        <w:rPr>
          <w:rFonts w:hint="eastAsia" w:cs="Times New Roman"/>
          <w:b/>
          <w:bCs w:val="0"/>
          <w:kern w:val="2"/>
          <w:sz w:val="11"/>
          <w:szCs w:val="11"/>
          <w:highlight w:val="none"/>
          <w:lang w:val="en-US" w:eastAsia="zh-CN" w:bidi="ar-SA"/>
        </w:rPr>
      </w:pPr>
    </w:p>
    <w:p w14:paraId="396F2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80" w:lineRule="exact"/>
        <w:textAlignment w:val="auto"/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</w:pPr>
      <w:bookmarkStart w:id="1" w:name="_GoBack"/>
      <w:bookmarkEnd w:id="1"/>
      <w:r>
        <w:rPr>
          <w:rFonts w:hint="eastAsia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cs="Times New Roman"/>
          <w:b/>
          <w:bCs w:val="0"/>
          <w:kern w:val="2"/>
          <w:sz w:val="24"/>
          <w:szCs w:val="24"/>
          <w:highlight w:val="none"/>
          <w:lang w:val="en-US" w:eastAsia="zh-CN" w:bidi="ar-SA"/>
        </w:rPr>
        <w:t xml:space="preserve"> 思想政治素质和品德考核</w:t>
      </w:r>
    </w:p>
    <w:tbl>
      <w:tblPr>
        <w:tblStyle w:val="7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767"/>
        <w:gridCol w:w="2161"/>
        <w:gridCol w:w="2441"/>
        <w:gridCol w:w="1294"/>
      </w:tblGrid>
      <w:tr w14:paraId="2F89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693E6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0EAB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  <w:p w14:paraId="0A92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（方向）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12EF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7327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4CB2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E4C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73A01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3月2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日</w:t>
            </w:r>
          </w:p>
          <w:p w14:paraId="170A8EF2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（星期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</w:p>
          <w:p w14:paraId="27314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8: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0-1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95D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eastAsia="zh-CN"/>
              </w:rPr>
              <w:t>英语笔译</w:t>
            </w: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英语语言文学</w:t>
            </w:r>
          </w:p>
          <w:p w14:paraId="2AEC0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日语语言文学</w:t>
            </w:r>
          </w:p>
          <w:p w14:paraId="4AB4B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国别和区域研究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F205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英语笔译</w:t>
            </w:r>
          </w:p>
          <w:p w14:paraId="19677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3、4、5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组</w:t>
            </w:r>
          </w:p>
          <w:p w14:paraId="0E593DAE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全体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学硕</w:t>
            </w:r>
          </w:p>
        </w:tc>
        <w:tc>
          <w:tcPr>
            <w:tcW w:w="2441" w:type="dxa"/>
            <w:vMerge w:val="restart"/>
            <w:shd w:val="clear" w:color="auto" w:fill="auto"/>
            <w:vAlign w:val="center"/>
          </w:tcPr>
          <w:p w14:paraId="56D6F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面试：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长安校区西学楼五层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北0513</w:t>
            </w:r>
          </w:p>
          <w:p w14:paraId="45C62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候考室：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长安校区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西学楼八层北0813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62ED1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具体面试顺序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QQ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群内通知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为准</w:t>
            </w:r>
          </w:p>
        </w:tc>
      </w:tr>
      <w:tr w14:paraId="64F89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323" w:type="dxa"/>
            <w:shd w:val="clear" w:color="auto" w:fill="auto"/>
            <w:vAlign w:val="center"/>
          </w:tcPr>
          <w:p w14:paraId="62352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3月2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日</w:t>
            </w:r>
          </w:p>
          <w:p w14:paraId="13A92A6D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（星期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）</w:t>
            </w:r>
          </w:p>
          <w:p w14:paraId="53958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0-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00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725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英语笔译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B807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英语笔译</w:t>
            </w:r>
          </w:p>
          <w:p w14:paraId="17C28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1、2、6、7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组</w:t>
            </w:r>
          </w:p>
        </w:tc>
        <w:tc>
          <w:tcPr>
            <w:tcW w:w="2441" w:type="dxa"/>
            <w:vMerge w:val="continue"/>
            <w:shd w:val="clear" w:color="auto" w:fill="auto"/>
            <w:vAlign w:val="center"/>
          </w:tcPr>
          <w:p w14:paraId="1715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vMerge w:val="continue"/>
            <w:shd w:val="clear" w:color="auto" w:fill="auto"/>
            <w:vAlign w:val="center"/>
          </w:tcPr>
          <w:p w14:paraId="55453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1B07618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五、其他说明</w:t>
      </w:r>
    </w:p>
    <w:p w14:paraId="151744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1.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本次复试不收取任何费用，请学生和家长提高警惕，谨防受骗。</w:t>
      </w:r>
    </w:p>
    <w:p w14:paraId="11D227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任何违纪行为，一经查实，按照《国家教育考试违规处理办法》《普通高等学校招生违规行为处理暂行办法》等规定严肃处理。</w:t>
      </w:r>
    </w:p>
    <w:p w14:paraId="4009CEF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提供的资格审查材料、学术成果应真实有效，如有弄虚作假行为或违反学术道德规范，将取消复试资格或录取资格。</w:t>
      </w:r>
    </w:p>
    <w:p w14:paraId="0A0EA2EB">
      <w:pPr>
        <w:pStyle w:val="5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left="720" w:hanging="720" w:firstLineChars="0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六、联系方式</w:t>
      </w:r>
    </w:p>
    <w:p w14:paraId="66AB66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咨询电话：029-88308239</w:t>
      </w:r>
    </w:p>
    <w:p w14:paraId="039E47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default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邮    箱：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20188136@nwu.edu.cn</w:t>
      </w:r>
    </w:p>
    <w:p w14:paraId="7469EB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default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学院网站：https://wyxy.nwu.edu.cn/index.htm</w:t>
      </w:r>
    </w:p>
    <w:p w14:paraId="421B9A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rPr>
          <w:rFonts w:hint="default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办公地址：西安市西北大学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长安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校区</w:t>
      </w:r>
      <w:r>
        <w:rPr>
          <w:rFonts w:hint="eastAsia" w:cs="Times New Roman"/>
          <w:bCs/>
          <w:kern w:val="2"/>
          <w:sz w:val="24"/>
          <w:szCs w:val="24"/>
          <w:highlight w:val="none"/>
          <w:lang w:val="en-US" w:eastAsia="zh-CN" w:bidi="ar-SA"/>
        </w:rPr>
        <w:t>外国语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学院研究生秘书办公室</w:t>
      </w:r>
    </w:p>
    <w:p w14:paraId="4B2CFA21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69081ED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西北</w:t>
      </w:r>
      <w:r>
        <w:rPr>
          <w:rFonts w:hint="eastAsia" w:hAnsi="Times New Roman" w:cs="Times New Roman"/>
          <w:bCs/>
          <w:kern w:val="2"/>
          <w:sz w:val="24"/>
          <w:szCs w:val="24"/>
          <w:highlight w:val="none"/>
          <w:lang w:val="en-US" w:eastAsia="zh-CN" w:bidi="ar-SA"/>
        </w:rPr>
        <w:t>大学外国语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学院</w:t>
      </w:r>
    </w:p>
    <w:p w14:paraId="74706DD5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2025年3月</w:t>
      </w:r>
      <w:r>
        <w:rPr>
          <w:rFonts w:hint="eastAsia" w:hAnsi="Times New Roman" w:cs="Times New Roman"/>
          <w:bCs/>
          <w:kern w:val="2"/>
          <w:sz w:val="24"/>
          <w:szCs w:val="24"/>
          <w:highlight w:val="none"/>
          <w:lang w:val="en-US" w:eastAsia="zh-CN" w:bidi="ar-SA"/>
        </w:rPr>
        <w:t>21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highlight w:val="none"/>
          <w:lang w:val="en-US" w:eastAsia="zh-CN" w:bidi="ar-SA"/>
        </w:rPr>
        <w:t>日</w:t>
      </w:r>
    </w:p>
    <w:p w14:paraId="024D5B25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686B11B9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6EAD6F68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1C23E160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p w14:paraId="0859C7EC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left"/>
        <w:rPr>
          <w:rFonts w:hint="eastAsia" w:ascii="宋体" w:cs="宋体"/>
          <w:b/>
          <w:bCs w:val="0"/>
          <w:sz w:val="28"/>
          <w:szCs w:val="28"/>
          <w:highlight w:val="none"/>
          <w:lang w:val="en-US" w:eastAsia="zh-CN"/>
        </w:rPr>
      </w:pPr>
    </w:p>
    <w:p w14:paraId="4E5F2255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left"/>
        <w:rPr>
          <w:rFonts w:hint="eastAsia" w:ascii="宋体" w:cs="宋体"/>
          <w:b/>
          <w:bCs w:val="0"/>
          <w:sz w:val="28"/>
          <w:szCs w:val="28"/>
          <w:highlight w:val="none"/>
          <w:lang w:val="en-US" w:eastAsia="zh-CN"/>
        </w:rPr>
      </w:pPr>
    </w:p>
    <w:p w14:paraId="1C7D2335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left"/>
        <w:rPr>
          <w:rFonts w:hint="eastAsia" w:ascii="宋体" w:cs="宋体"/>
          <w:b/>
          <w:bCs w:val="0"/>
          <w:sz w:val="28"/>
          <w:szCs w:val="28"/>
          <w:highlight w:val="none"/>
          <w:lang w:val="en-US" w:eastAsia="zh-CN"/>
        </w:rPr>
      </w:pPr>
    </w:p>
    <w:p w14:paraId="0CDFA8AF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left"/>
        <w:rPr>
          <w:rFonts w:hint="default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b/>
          <w:bCs w:val="0"/>
          <w:sz w:val="28"/>
          <w:szCs w:val="28"/>
          <w:highlight w:val="none"/>
          <w:lang w:val="en-US" w:eastAsia="zh-CN"/>
        </w:rPr>
        <w:t>附表：</w:t>
      </w:r>
    </w:p>
    <w:p w14:paraId="3B39C350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center"/>
        <w:rPr>
          <w:rFonts w:hint="default" w:ascii="宋体" w:hAnsi="宋体" w:eastAsia="宋体" w:cs="宋体"/>
          <w:b/>
          <w:bCs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30"/>
          <w:szCs w:val="30"/>
          <w:highlight w:val="none"/>
          <w:lang w:val="en-US" w:eastAsia="zh-CN"/>
        </w:rPr>
        <w:t>2025</w:t>
      </w:r>
      <w:r>
        <w:rPr>
          <w:rFonts w:hint="eastAsia" w:ascii="宋体" w:cs="宋体"/>
          <w:b/>
          <w:bCs w:val="0"/>
          <w:sz w:val="30"/>
          <w:szCs w:val="30"/>
          <w:highlight w:val="none"/>
          <w:lang w:val="en-US" w:eastAsia="zh-CN"/>
        </w:rPr>
        <w:t>年外国语学院硕士复试名单</w:t>
      </w:r>
    </w:p>
    <w:p w14:paraId="5F06153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8" w:beforeLines="60" w:after="188" w:afterLines="60" w:line="4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.</w:t>
      </w:r>
      <w:r>
        <w:rPr>
          <w:rFonts w:hint="eastAsia" w:ascii="宋体" w:cs="宋体"/>
          <w:b/>
          <w:sz w:val="24"/>
          <w:szCs w:val="24"/>
          <w:lang w:val="en-US" w:eastAsia="zh-CN"/>
        </w:rPr>
        <w:t xml:space="preserve"> 英语语言文学方向</w:t>
      </w:r>
    </w:p>
    <w:tbl>
      <w:tblPr>
        <w:tblStyle w:val="7"/>
        <w:tblW w:w="501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079"/>
        <w:gridCol w:w="943"/>
        <w:gridCol w:w="1601"/>
        <w:gridCol w:w="1932"/>
        <w:gridCol w:w="1257"/>
      </w:tblGrid>
      <w:tr w14:paraId="41D3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E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B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5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 w14:paraId="5076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C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106975513110694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陈姝颖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7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外国语言文学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A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英语语言文学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</w:tr>
      <w:tr w14:paraId="5D9D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4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106975611602402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4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沈春锦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B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外国语言文学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7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英语语言文学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</w:tr>
    </w:tbl>
    <w:p w14:paraId="7200648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/>
          <w:sz w:val="13"/>
          <w:szCs w:val="13"/>
          <w:lang w:val="en-US" w:eastAsia="zh-CN"/>
        </w:rPr>
      </w:pPr>
    </w:p>
    <w:p w14:paraId="7E4AFDE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8" w:beforeLines="60" w:after="188" w:afterLines="60" w:line="4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2.</w:t>
      </w:r>
      <w:r>
        <w:rPr>
          <w:rFonts w:hint="eastAsia" w:ascii="宋体" w:cs="宋体"/>
          <w:b/>
          <w:sz w:val="24"/>
          <w:szCs w:val="24"/>
          <w:lang w:val="en-US" w:eastAsia="zh-CN"/>
        </w:rPr>
        <w:t xml:space="preserve"> 日语语言文学方向</w:t>
      </w:r>
    </w:p>
    <w:tbl>
      <w:tblPr>
        <w:tblStyle w:val="7"/>
        <w:tblW w:w="501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079"/>
        <w:gridCol w:w="943"/>
        <w:gridCol w:w="1601"/>
        <w:gridCol w:w="1932"/>
        <w:gridCol w:w="1257"/>
      </w:tblGrid>
      <w:tr w14:paraId="39F4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1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6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4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C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 w14:paraId="1731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E8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A3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106975330110700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F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E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外国语言文学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0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日语语言文学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09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</w:tr>
    </w:tbl>
    <w:p w14:paraId="7C5A814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/>
          <w:sz w:val="13"/>
          <w:szCs w:val="13"/>
          <w:lang w:val="en-US" w:eastAsia="zh-CN"/>
        </w:rPr>
      </w:pPr>
    </w:p>
    <w:p w14:paraId="1B0844D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8" w:beforeLines="60" w:after="188" w:afterLines="60" w:line="4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hAnsi="Times New Roman" w:cs="Times New Roman"/>
          <w:b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.</w:t>
      </w:r>
      <w:r>
        <w:rPr>
          <w:rFonts w:hint="eastAsia" w:ascii="宋体" w:cs="宋体"/>
          <w:b/>
          <w:sz w:val="24"/>
          <w:szCs w:val="24"/>
          <w:lang w:val="en-US" w:eastAsia="zh-CN"/>
        </w:rPr>
        <w:t xml:space="preserve"> 国别和区域研究方向</w:t>
      </w:r>
    </w:p>
    <w:tbl>
      <w:tblPr>
        <w:tblStyle w:val="7"/>
        <w:tblW w:w="501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079"/>
        <w:gridCol w:w="943"/>
        <w:gridCol w:w="1614"/>
        <w:gridCol w:w="1919"/>
        <w:gridCol w:w="1257"/>
      </w:tblGrid>
      <w:tr w14:paraId="1466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F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E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9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1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 w14:paraId="49337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8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106975370116491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张飞越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0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外国语言文学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A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国别和区域研究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</w:tr>
      <w:tr w14:paraId="30BD2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106975611602405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周兴怡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F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外国语言文学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D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国别和区域研究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</w:tr>
    </w:tbl>
    <w:p w14:paraId="09EF676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/>
          <w:sz w:val="13"/>
          <w:szCs w:val="13"/>
          <w:lang w:val="en-US" w:eastAsia="zh-CN"/>
        </w:rPr>
      </w:pPr>
    </w:p>
    <w:p w14:paraId="35353CD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8" w:beforeLines="60" w:after="188" w:afterLines="60" w:line="48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hAnsi="Times New Roman" w:cs="Times New Roman"/>
          <w:b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.</w:t>
      </w:r>
      <w:r>
        <w:rPr>
          <w:rFonts w:hint="eastAsia" w:ascii="宋体" w:cs="宋体"/>
          <w:b/>
          <w:sz w:val="24"/>
          <w:szCs w:val="24"/>
          <w:lang w:val="en-US" w:eastAsia="zh-CN"/>
        </w:rPr>
        <w:t xml:space="preserve"> 英语笔译</w:t>
      </w:r>
    </w:p>
    <w:tbl>
      <w:tblPr>
        <w:tblStyle w:val="7"/>
        <w:tblW w:w="8553" w:type="dxa"/>
        <w:tblInd w:w="-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87"/>
        <w:gridCol w:w="2163"/>
        <w:gridCol w:w="1250"/>
        <w:gridCol w:w="1087"/>
        <w:gridCol w:w="1216"/>
      </w:tblGrid>
      <w:tr w14:paraId="7E0C5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4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C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7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F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1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3C2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106975140507846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谭逸凡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C19F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4F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106975611601772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CC87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A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106975501007929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叶元美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3889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32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106975431507921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赵天爱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2BA5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8D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106975232107870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刘甜甜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194B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FE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106975140107844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吕格瑶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0A5C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2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106975616007970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安杨瑞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2A4D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92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106975615307964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殷引萌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F793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D1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106975514707934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F7ED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CA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106975417107913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董嘉欣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9E04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8F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106975140507845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胡红瑞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96C8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7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106975140907848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王虹媛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05B7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A2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106975370207885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4418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4FE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106975610707943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C95D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C7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106975130407841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6F7C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9D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106975371007888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沈幸幸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E488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E1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106975140907849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2C5D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A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106975616007969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谭欣彤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2708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84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106975515107935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曾英豪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0143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A4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106975610507942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谭仪凤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A5EC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D0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106975444207925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C80A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F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106975340507881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53FD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5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106975611601786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153C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D8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106975615607965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刘欣欣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DB66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1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106975651407979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孙紫玥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BAB2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7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106975611207944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汪诗纯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CDB8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7D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106975422207917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万宇欣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B15C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C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106975611601788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喻子阳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759F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7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106975150307865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22FA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B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106975210507866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A5EF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F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106975417507914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汤佳佳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B595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7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106975612507950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问阳映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BC2F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F8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106975141507856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张变变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68B1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71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106975431807923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黄解汪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FA12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E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106975612507948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郭旭峰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FEEC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A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106975371407889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6165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5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106975141007850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朱慧爽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FE44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DC5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106975613307953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ADC5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12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106975613607956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姜一诺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2A96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3E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106975610307941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周晓萱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1045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D6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106975610307940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264D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E8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106975611601776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周阳雪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9631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F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106975416407910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唐敬超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7D16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AB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106975130507843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9362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B5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106975371507890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E142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1D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106975141107854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岳慧雯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1FFB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9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106975621707975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CE4B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DF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106975611601769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涂珂祎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56E8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121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106975140707847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韩一超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3758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FB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106975414507906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BA37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1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106975411107899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C624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2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106975612507951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23CD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B9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106975230307868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邱佳缘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BF28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E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106975331107880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林轩亦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127F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0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106975611601770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史雯琪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827C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5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106975321107873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佘铭宇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E075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83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106975651407980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1D24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D9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106975613607955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6399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90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106975450807926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潘逸楠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DE8D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F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106975324407878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徐玮钰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2D89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7B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106975423507920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成馨怡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57E3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E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106975142407862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CA78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C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106975612507952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B977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A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106975141107852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078C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2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106975141207855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FFE8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9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106975411607904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9687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2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106975613407954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白林卉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3FCB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E6F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106975621707974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1697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C8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106975611601790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7D91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F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106975611601793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王张彬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4EBF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4E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106975410707896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A3AA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96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106975141507858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渠一波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DB35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9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106975513907933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汪廉斌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A960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1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106975141507857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穆智滔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91F0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16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106975612507949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宋何瑞梓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5BF3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19B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106975615607966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D280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32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106975421907916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穆拉迪力·阿力木江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英语笔译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少民骨干</w:t>
            </w:r>
          </w:p>
        </w:tc>
      </w:tr>
    </w:tbl>
    <w:p w14:paraId="72B7371B">
      <w:pPr>
        <w:pStyle w:val="5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sz w:val="28"/>
          <w:szCs w:val="28"/>
          <w:highlight w:val="lightGray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4F533F-5100-4C1C-BAEC-65DD59B6DB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T48o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48o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9000A93-3597-4035-B304-081F34622A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0CA907E-CD74-4BB9-8B0D-D95693A2DECD}"/>
  </w:font>
  <w:font w:name="Times New Roman Regular">
    <w:altName w:val="Times New Roman"/>
    <w:panose1 w:val="02020703060505090304"/>
    <w:charset w:val="00"/>
    <w:family w:val="auto"/>
    <w:pitch w:val="default"/>
    <w:sig w:usb0="00000000" w:usb1="00000000" w:usb2="00000001" w:usb3="00000000" w:csb0="400001BF" w:csb1="DFF70000"/>
    <w:embedRegular r:id="rId4" w:fontKey="{B3510DC5-ECE2-40B1-84B0-10070E9C0A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E5ED0"/>
    <w:multiLevelType w:val="singleLevel"/>
    <w:tmpl w:val="A65E5ED0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D54DDA75"/>
    <w:multiLevelType w:val="singleLevel"/>
    <w:tmpl w:val="D54DDA75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1BA59905"/>
    <w:multiLevelType w:val="singleLevel"/>
    <w:tmpl w:val="1BA59905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MzJhYWVlNzNmY2E4MGY5YTBjZTQ3MmIzNTVhZGMifQ=="/>
  </w:docVars>
  <w:rsids>
    <w:rsidRoot w:val="13E05791"/>
    <w:rsid w:val="00164C26"/>
    <w:rsid w:val="00D5688F"/>
    <w:rsid w:val="011949CD"/>
    <w:rsid w:val="014F32E7"/>
    <w:rsid w:val="0153453C"/>
    <w:rsid w:val="016C1863"/>
    <w:rsid w:val="0185278D"/>
    <w:rsid w:val="023A5733"/>
    <w:rsid w:val="038F71C9"/>
    <w:rsid w:val="04BD1B14"/>
    <w:rsid w:val="05176DE6"/>
    <w:rsid w:val="067032E2"/>
    <w:rsid w:val="08635D8B"/>
    <w:rsid w:val="0A2E4F2A"/>
    <w:rsid w:val="0B2C7994"/>
    <w:rsid w:val="0B8D0492"/>
    <w:rsid w:val="0C9475FE"/>
    <w:rsid w:val="0CD30126"/>
    <w:rsid w:val="0CD345CA"/>
    <w:rsid w:val="0D2070E4"/>
    <w:rsid w:val="0D4234FE"/>
    <w:rsid w:val="0F5F09C4"/>
    <w:rsid w:val="0FD0094D"/>
    <w:rsid w:val="0FDA5C70"/>
    <w:rsid w:val="106B68C8"/>
    <w:rsid w:val="10FA1A6A"/>
    <w:rsid w:val="10FE598E"/>
    <w:rsid w:val="128B712B"/>
    <w:rsid w:val="13232F2F"/>
    <w:rsid w:val="13E05791"/>
    <w:rsid w:val="155E2E9F"/>
    <w:rsid w:val="15787ABD"/>
    <w:rsid w:val="15C02DDF"/>
    <w:rsid w:val="166073F0"/>
    <w:rsid w:val="17654071"/>
    <w:rsid w:val="18D55226"/>
    <w:rsid w:val="192A5572"/>
    <w:rsid w:val="197959C7"/>
    <w:rsid w:val="19897D5A"/>
    <w:rsid w:val="19F534E5"/>
    <w:rsid w:val="1A5605E9"/>
    <w:rsid w:val="1B805743"/>
    <w:rsid w:val="1B8E2443"/>
    <w:rsid w:val="1BB05AD7"/>
    <w:rsid w:val="1C5823F6"/>
    <w:rsid w:val="1C783FD7"/>
    <w:rsid w:val="1D444728"/>
    <w:rsid w:val="1D480E0D"/>
    <w:rsid w:val="1D5F7628"/>
    <w:rsid w:val="1DE30541"/>
    <w:rsid w:val="1E454BFC"/>
    <w:rsid w:val="1E890F8D"/>
    <w:rsid w:val="1EAA2CB1"/>
    <w:rsid w:val="201673B4"/>
    <w:rsid w:val="206E37F8"/>
    <w:rsid w:val="209945C9"/>
    <w:rsid w:val="20A83220"/>
    <w:rsid w:val="20E97AC1"/>
    <w:rsid w:val="210466A8"/>
    <w:rsid w:val="2277734E"/>
    <w:rsid w:val="22B954EF"/>
    <w:rsid w:val="2351194D"/>
    <w:rsid w:val="23517B9F"/>
    <w:rsid w:val="23C14D25"/>
    <w:rsid w:val="23D34A58"/>
    <w:rsid w:val="23DF2D56"/>
    <w:rsid w:val="23FE699A"/>
    <w:rsid w:val="245108AC"/>
    <w:rsid w:val="24833D88"/>
    <w:rsid w:val="259C15A5"/>
    <w:rsid w:val="260E57EE"/>
    <w:rsid w:val="273B3040"/>
    <w:rsid w:val="28D9666D"/>
    <w:rsid w:val="29CA4207"/>
    <w:rsid w:val="2A0F28E2"/>
    <w:rsid w:val="2A277549"/>
    <w:rsid w:val="2ACB46DB"/>
    <w:rsid w:val="2B8C561E"/>
    <w:rsid w:val="2BA87749"/>
    <w:rsid w:val="2BF13CCD"/>
    <w:rsid w:val="2BF33EE9"/>
    <w:rsid w:val="2C7B1E59"/>
    <w:rsid w:val="2CC03DFA"/>
    <w:rsid w:val="2D2834C1"/>
    <w:rsid w:val="2F2B74F6"/>
    <w:rsid w:val="312468F3"/>
    <w:rsid w:val="328A09D8"/>
    <w:rsid w:val="34C51DA1"/>
    <w:rsid w:val="34DF325D"/>
    <w:rsid w:val="35647C06"/>
    <w:rsid w:val="35C3492C"/>
    <w:rsid w:val="3647730B"/>
    <w:rsid w:val="36EC3A0F"/>
    <w:rsid w:val="3709636F"/>
    <w:rsid w:val="37D01583"/>
    <w:rsid w:val="394534C2"/>
    <w:rsid w:val="39F7538F"/>
    <w:rsid w:val="3AA27206"/>
    <w:rsid w:val="3B0317FE"/>
    <w:rsid w:val="3B3825A4"/>
    <w:rsid w:val="3B516536"/>
    <w:rsid w:val="3BAE5737"/>
    <w:rsid w:val="3BB23479"/>
    <w:rsid w:val="3BBF5B96"/>
    <w:rsid w:val="3BD16A31"/>
    <w:rsid w:val="3BEE0229"/>
    <w:rsid w:val="3C0A2B23"/>
    <w:rsid w:val="3C9115B1"/>
    <w:rsid w:val="3C9D15FD"/>
    <w:rsid w:val="3CAD3C40"/>
    <w:rsid w:val="3D8449A1"/>
    <w:rsid w:val="3F4563B2"/>
    <w:rsid w:val="3F8D0AFB"/>
    <w:rsid w:val="3FBD424E"/>
    <w:rsid w:val="40B008FA"/>
    <w:rsid w:val="41EA1493"/>
    <w:rsid w:val="42864D96"/>
    <w:rsid w:val="43430E5B"/>
    <w:rsid w:val="44496945"/>
    <w:rsid w:val="4484797D"/>
    <w:rsid w:val="44AF5E04"/>
    <w:rsid w:val="459B6D2C"/>
    <w:rsid w:val="462D04F5"/>
    <w:rsid w:val="46601D24"/>
    <w:rsid w:val="467852BF"/>
    <w:rsid w:val="46957C1F"/>
    <w:rsid w:val="46F8751A"/>
    <w:rsid w:val="4734568A"/>
    <w:rsid w:val="473F5E74"/>
    <w:rsid w:val="47E04ECA"/>
    <w:rsid w:val="489A151D"/>
    <w:rsid w:val="48A95C04"/>
    <w:rsid w:val="48E74AC4"/>
    <w:rsid w:val="48F055E1"/>
    <w:rsid w:val="49492F43"/>
    <w:rsid w:val="49AB775A"/>
    <w:rsid w:val="4A3E412A"/>
    <w:rsid w:val="4A767F85"/>
    <w:rsid w:val="4AA5064D"/>
    <w:rsid w:val="4B430C4B"/>
    <w:rsid w:val="4B8E1E73"/>
    <w:rsid w:val="4C6360CA"/>
    <w:rsid w:val="4CB84667"/>
    <w:rsid w:val="4D186EB4"/>
    <w:rsid w:val="4E380462"/>
    <w:rsid w:val="4F8545A9"/>
    <w:rsid w:val="4FC11A85"/>
    <w:rsid w:val="4FEB2669"/>
    <w:rsid w:val="50940F47"/>
    <w:rsid w:val="50C25AB5"/>
    <w:rsid w:val="50D37EA7"/>
    <w:rsid w:val="51713037"/>
    <w:rsid w:val="52171E30"/>
    <w:rsid w:val="523429E2"/>
    <w:rsid w:val="5312649D"/>
    <w:rsid w:val="54866717"/>
    <w:rsid w:val="55A7171D"/>
    <w:rsid w:val="55D87B28"/>
    <w:rsid w:val="571C3A45"/>
    <w:rsid w:val="571E77BD"/>
    <w:rsid w:val="573C7C43"/>
    <w:rsid w:val="574A05B2"/>
    <w:rsid w:val="57AC301B"/>
    <w:rsid w:val="57B343A9"/>
    <w:rsid w:val="581B1F4E"/>
    <w:rsid w:val="581F31A3"/>
    <w:rsid w:val="59542CAA"/>
    <w:rsid w:val="59A321FB"/>
    <w:rsid w:val="5A7D0C9E"/>
    <w:rsid w:val="5AA153EC"/>
    <w:rsid w:val="5B984680"/>
    <w:rsid w:val="5C186ED1"/>
    <w:rsid w:val="5F546472"/>
    <w:rsid w:val="60536017"/>
    <w:rsid w:val="60B72A0A"/>
    <w:rsid w:val="610E7B5A"/>
    <w:rsid w:val="615A5895"/>
    <w:rsid w:val="629E5C56"/>
    <w:rsid w:val="63204EC6"/>
    <w:rsid w:val="63927568"/>
    <w:rsid w:val="63AA400F"/>
    <w:rsid w:val="652266CA"/>
    <w:rsid w:val="65AB4911"/>
    <w:rsid w:val="660B53B0"/>
    <w:rsid w:val="66546D57"/>
    <w:rsid w:val="66860EDB"/>
    <w:rsid w:val="674E1E9C"/>
    <w:rsid w:val="6841155D"/>
    <w:rsid w:val="689679D2"/>
    <w:rsid w:val="69201173"/>
    <w:rsid w:val="69700315"/>
    <w:rsid w:val="69931E41"/>
    <w:rsid w:val="6A565402"/>
    <w:rsid w:val="6BCF0C2E"/>
    <w:rsid w:val="6BEF307E"/>
    <w:rsid w:val="6CA04E8E"/>
    <w:rsid w:val="6CB87914"/>
    <w:rsid w:val="6CDE737B"/>
    <w:rsid w:val="6D205BE5"/>
    <w:rsid w:val="6D396814"/>
    <w:rsid w:val="6D3E606B"/>
    <w:rsid w:val="6E2A65EF"/>
    <w:rsid w:val="6F786CEE"/>
    <w:rsid w:val="7004359C"/>
    <w:rsid w:val="70B12FF8"/>
    <w:rsid w:val="70EB475C"/>
    <w:rsid w:val="71824A9E"/>
    <w:rsid w:val="7185134D"/>
    <w:rsid w:val="71A36DE5"/>
    <w:rsid w:val="71A50F85"/>
    <w:rsid w:val="71EC253A"/>
    <w:rsid w:val="727367B7"/>
    <w:rsid w:val="733C129F"/>
    <w:rsid w:val="73DC213A"/>
    <w:rsid w:val="74D06143"/>
    <w:rsid w:val="75120509"/>
    <w:rsid w:val="77F51966"/>
    <w:rsid w:val="78085BF3"/>
    <w:rsid w:val="78AB0D85"/>
    <w:rsid w:val="79091C23"/>
    <w:rsid w:val="79537841"/>
    <w:rsid w:val="7B366CA3"/>
    <w:rsid w:val="7B42766E"/>
    <w:rsid w:val="7BA21EBB"/>
    <w:rsid w:val="7C1560C6"/>
    <w:rsid w:val="7C1A5EF5"/>
    <w:rsid w:val="7C6B6751"/>
    <w:rsid w:val="7C8D2623"/>
    <w:rsid w:val="7D344D95"/>
    <w:rsid w:val="7D43322A"/>
    <w:rsid w:val="7E543940"/>
    <w:rsid w:val="7F1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黑体" w:cs="Times New Roman"/>
      <w:b/>
      <w:bCs/>
      <w:sz w:val="30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fontstyle01"/>
    <w:qFormat/>
    <w:uiPriority w:val="0"/>
    <w:rPr>
      <w:rFonts w:ascii="TT48o00" w:hAnsi="TT48o00" w:eastAsia="TT48o00" w:cs="TT48o00"/>
      <w:color w:val="000000"/>
      <w:sz w:val="24"/>
      <w:szCs w:val="24"/>
    </w:rPr>
  </w:style>
  <w:style w:type="character" w:customStyle="1" w:styleId="13">
    <w:name w:val="fontstyle11"/>
    <w:qFormat/>
    <w:uiPriority w:val="0"/>
    <w:rPr>
      <w:rFonts w:ascii="TT48o01" w:hAnsi="TT48o01" w:eastAsia="TT48o01" w:cs="TT48o01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4155</Words>
  <Characters>5969</Characters>
  <Lines>0</Lines>
  <Paragraphs>0</Paragraphs>
  <TotalTime>6</TotalTime>
  <ScaleCrop>false</ScaleCrop>
  <LinksUpToDate>false</LinksUpToDate>
  <CharactersWithSpaces>6139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2020-05-05T07:12:00Z</dcterms:created>
  <dc:creator>  ′吋ι</dc:creator>
  <cp:lastModifiedBy>  ′吋ι</cp:lastModifiedBy>
  <dcterms:modified xsi:type="dcterms:W3CDTF">2025-03-23T11:09:59Z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70F462EFA3DA4DD1A34BB2A70133D9BD_13</vt:lpwstr>
  </property>
  <property fmtid="{D5CDD505-2E9C-101B-9397-08002B2CF9AE}" pid="4" name="KSOTemplateDocerSaveRecord">
    <vt:lpwstr>eyJoZGlkIjoiZDVjYjliNDJjMzhmNjIyOTU3NTdmNzBmMTkxMDRhYTQiLCJ1c2VySWQiOiIyMzI0NzY4OTMifQ==</vt:lpwstr>
  </property>
</Properties>
</file>